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2ABC8" w14:textId="77777777" w:rsidR="00796D21" w:rsidRPr="00796D21" w:rsidRDefault="00796D21" w:rsidP="00796D21">
      <w:pPr>
        <w:jc w:val="center"/>
        <w:rPr>
          <w:b/>
          <w:bCs/>
          <w:sz w:val="24"/>
          <w:szCs w:val="24"/>
        </w:rPr>
      </w:pPr>
      <w:r w:rsidRPr="00796D21">
        <w:rPr>
          <w:b/>
          <w:bCs/>
          <w:sz w:val="24"/>
          <w:szCs w:val="24"/>
        </w:rPr>
        <w:t>11. Teljesítmény: kontroll és teljesítménymenedzsment</w:t>
      </w:r>
    </w:p>
    <w:p w14:paraId="1FB03D0B" w14:textId="29C4E12A" w:rsidR="00796D21" w:rsidRPr="00796D21" w:rsidRDefault="00796D21">
      <w:pPr>
        <w:rPr>
          <w:sz w:val="24"/>
          <w:szCs w:val="24"/>
        </w:rPr>
      </w:pPr>
    </w:p>
    <w:p w14:paraId="4212A1AC" w14:textId="6E40D3EC" w:rsidR="00796D21" w:rsidRPr="00796D21" w:rsidRDefault="00796D21">
      <w:pPr>
        <w:rPr>
          <w:b/>
          <w:bCs/>
          <w:sz w:val="24"/>
          <w:szCs w:val="24"/>
        </w:rPr>
      </w:pPr>
      <w:r w:rsidRPr="00796D21">
        <w:rPr>
          <w:b/>
          <w:bCs/>
          <w:sz w:val="24"/>
          <w:szCs w:val="24"/>
        </w:rPr>
        <w:t xml:space="preserve">Kontroll – vezetői </w:t>
      </w:r>
      <w:r w:rsidR="00E76DC2">
        <w:rPr>
          <w:b/>
          <w:bCs/>
          <w:sz w:val="24"/>
          <w:szCs w:val="24"/>
        </w:rPr>
        <w:t>ellenőrzés</w:t>
      </w:r>
    </w:p>
    <w:p w14:paraId="2FD5D200" w14:textId="5FDF183D" w:rsidR="00AA464E" w:rsidRPr="00666F2B" w:rsidRDefault="00AA464E" w:rsidP="00264ED6">
      <w:pPr>
        <w:spacing w:before="120" w:after="0" w:line="360" w:lineRule="auto"/>
        <w:jc w:val="both"/>
        <w:rPr>
          <w:rFonts w:cstheme="minorHAnsi"/>
          <w:sz w:val="24"/>
          <w:szCs w:val="24"/>
        </w:rPr>
      </w:pPr>
      <w:r w:rsidRPr="00666F2B">
        <w:rPr>
          <w:rFonts w:cstheme="minorHAnsi"/>
          <w:sz w:val="24"/>
          <w:szCs w:val="24"/>
        </w:rPr>
        <w:t xml:space="preserve">Korábbi fejezetekből ismert, hogy a vezetői feladatok közé tartozik </w:t>
      </w:r>
      <w:r w:rsidR="00430FA3">
        <w:rPr>
          <w:rFonts w:cstheme="minorHAnsi"/>
          <w:sz w:val="24"/>
          <w:szCs w:val="24"/>
        </w:rPr>
        <w:t xml:space="preserve">a tervezés, szervezés, irányítás és koordinálás mellett </w:t>
      </w:r>
      <w:r w:rsidRPr="00666F2B">
        <w:rPr>
          <w:rFonts w:cstheme="minorHAnsi"/>
          <w:sz w:val="24"/>
          <w:szCs w:val="24"/>
        </w:rPr>
        <w:t>az ellenőrzés is, amelynek része a teljesítmény-követelmények meghatározása, a teljesítmény mérése és a teljesítmény értékelési rendszerének kialakítása úgy, hogy az eredmények összehasonlíthatók legyenek az előzetesen meghatározott követelményekkel. Ahhoz, hogy a vezetők megfelelően tudják ellenőrizni a folyamatokat</w:t>
      </w:r>
      <w:r w:rsidR="009136CF" w:rsidRPr="00666F2B">
        <w:rPr>
          <w:rFonts w:cstheme="minorHAnsi"/>
          <w:sz w:val="24"/>
          <w:szCs w:val="24"/>
        </w:rPr>
        <w:t xml:space="preserve">, fontos, hogy előre meghatározzák az adott intervallumra elérni kívánt célokat, a pontos feladatokat és gondoskodjanak arról, hogy mindennek legyen felelőse. Az ellenőrzés további feltétele, hogy a kitűzött célok érdekében </w:t>
      </w:r>
      <w:r w:rsidR="00666F2B" w:rsidRPr="00666F2B">
        <w:rPr>
          <w:rFonts w:cstheme="minorHAnsi"/>
          <w:sz w:val="24"/>
          <w:szCs w:val="24"/>
        </w:rPr>
        <w:t>végzett teljesítmény mérhető</w:t>
      </w:r>
      <w:r w:rsidR="00365E13">
        <w:rPr>
          <w:rFonts w:cstheme="minorHAnsi"/>
          <w:sz w:val="24"/>
          <w:szCs w:val="24"/>
        </w:rPr>
        <w:t xml:space="preserve"> legyen</w:t>
      </w:r>
      <w:r w:rsidR="00666F2B" w:rsidRPr="00666F2B">
        <w:rPr>
          <w:rFonts w:cstheme="minorHAnsi"/>
          <w:sz w:val="24"/>
          <w:szCs w:val="24"/>
        </w:rPr>
        <w:t>, meghatározhatók</w:t>
      </w:r>
      <w:r w:rsidR="00365E13">
        <w:rPr>
          <w:rFonts w:cstheme="minorHAnsi"/>
          <w:sz w:val="24"/>
          <w:szCs w:val="24"/>
        </w:rPr>
        <w:t xml:space="preserve"> legyenek</w:t>
      </w:r>
      <w:r w:rsidR="00666F2B" w:rsidRPr="00666F2B">
        <w:rPr>
          <w:rFonts w:cstheme="minorHAnsi"/>
          <w:sz w:val="24"/>
          <w:szCs w:val="24"/>
        </w:rPr>
        <w:t xml:space="preserve"> mennyiségi és minőségi kritériumok, ami</w:t>
      </w:r>
      <w:r w:rsidR="00365E13">
        <w:rPr>
          <w:rFonts w:cstheme="minorHAnsi"/>
          <w:sz w:val="24"/>
          <w:szCs w:val="24"/>
        </w:rPr>
        <w:t xml:space="preserve">nek segítségével </w:t>
      </w:r>
      <w:r w:rsidR="00666F2B" w:rsidRPr="00666F2B">
        <w:rPr>
          <w:rFonts w:cstheme="minorHAnsi"/>
          <w:sz w:val="24"/>
          <w:szCs w:val="24"/>
        </w:rPr>
        <w:t xml:space="preserve">nyomon követhető és értékelhető a megvalósítás. Ez alapján – amennyiben a vezető eltérést észlel az előzetesen meghatározott célok és a végrehajtás folyamata között – lehetősége van beavatkozni és a megfelelő irányba terelni a tevékenységet. </w:t>
      </w:r>
      <w:r w:rsidR="00666F2B" w:rsidRPr="00666F2B">
        <w:rPr>
          <w:rFonts w:cstheme="minorHAnsi"/>
          <w:bCs/>
          <w:sz w:val="24"/>
          <w:szCs w:val="24"/>
        </w:rPr>
        <w:t>(Roóz – Heidrich, 2013.)</w:t>
      </w:r>
    </w:p>
    <w:p w14:paraId="6F9AE50B" w14:textId="29827319" w:rsidR="00AA464E" w:rsidRDefault="00AA464E" w:rsidP="00796D21">
      <w:pPr>
        <w:spacing w:before="120" w:after="0" w:line="276" w:lineRule="auto"/>
        <w:jc w:val="both"/>
        <w:rPr>
          <w:rFonts w:cstheme="minorHAnsi"/>
          <w:b/>
          <w:bCs/>
          <w:color w:val="FF0000"/>
          <w:sz w:val="24"/>
          <w:szCs w:val="24"/>
        </w:rPr>
      </w:pPr>
    </w:p>
    <w:p w14:paraId="0C865163" w14:textId="7BDEDA61" w:rsidR="00666F2B" w:rsidRDefault="00666F2B" w:rsidP="00796D21">
      <w:pPr>
        <w:spacing w:before="120" w:after="0" w:line="276" w:lineRule="auto"/>
        <w:jc w:val="both"/>
        <w:rPr>
          <w:rFonts w:cstheme="minorHAnsi"/>
          <w:b/>
          <w:bCs/>
          <w:color w:val="FF0000"/>
          <w:sz w:val="24"/>
          <w:szCs w:val="24"/>
        </w:rPr>
      </w:pPr>
      <w:r>
        <w:rPr>
          <w:rFonts w:cstheme="minorHAnsi"/>
          <w:b/>
          <w:bCs/>
          <w:noProof/>
          <w:color w:val="FF0000"/>
          <w:sz w:val="24"/>
          <w:szCs w:val="24"/>
        </w:rPr>
        <w:drawing>
          <wp:inline distT="0" distB="0" distL="0" distR="0" wp14:anchorId="2F6CB3E0" wp14:editId="085824A8">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164E764" w14:textId="359E3C06" w:rsidR="00666F2B" w:rsidRPr="00C46F4B" w:rsidRDefault="00C46F4B" w:rsidP="00C46F4B">
      <w:pPr>
        <w:spacing w:before="120" w:after="0" w:line="276" w:lineRule="auto"/>
        <w:jc w:val="center"/>
        <w:rPr>
          <w:rFonts w:cstheme="minorHAnsi"/>
          <w:i/>
          <w:iCs/>
          <w:sz w:val="24"/>
          <w:szCs w:val="24"/>
        </w:rPr>
      </w:pPr>
      <w:r>
        <w:rPr>
          <w:rFonts w:cstheme="minorHAnsi"/>
          <w:i/>
          <w:iCs/>
          <w:sz w:val="24"/>
          <w:szCs w:val="24"/>
        </w:rPr>
        <w:t xml:space="preserve">1. </w:t>
      </w:r>
      <w:r w:rsidRPr="00C46F4B">
        <w:rPr>
          <w:rFonts w:cstheme="minorHAnsi"/>
          <w:i/>
          <w:iCs/>
          <w:sz w:val="24"/>
          <w:szCs w:val="24"/>
        </w:rPr>
        <w:t>ábra: A vezetői ellenőrzés f</w:t>
      </w:r>
      <w:r>
        <w:rPr>
          <w:rFonts w:cstheme="minorHAnsi"/>
          <w:i/>
          <w:iCs/>
          <w:sz w:val="24"/>
          <w:szCs w:val="24"/>
        </w:rPr>
        <w:t>eladat</w:t>
      </w:r>
      <w:r w:rsidRPr="00C46F4B">
        <w:rPr>
          <w:rFonts w:cstheme="minorHAnsi"/>
          <w:i/>
          <w:iCs/>
          <w:sz w:val="24"/>
          <w:szCs w:val="24"/>
        </w:rPr>
        <w:t>a</w:t>
      </w:r>
      <w:r>
        <w:rPr>
          <w:rFonts w:cstheme="minorHAnsi"/>
          <w:i/>
          <w:iCs/>
          <w:sz w:val="24"/>
          <w:szCs w:val="24"/>
        </w:rPr>
        <w:t>i és kapcsolatai</w:t>
      </w:r>
    </w:p>
    <w:p w14:paraId="47EEA6D1" w14:textId="77777777" w:rsidR="00666F2B" w:rsidRDefault="00666F2B" w:rsidP="00796D21">
      <w:pPr>
        <w:spacing w:before="120" w:after="0" w:line="276" w:lineRule="auto"/>
        <w:jc w:val="both"/>
        <w:rPr>
          <w:rFonts w:cstheme="minorHAnsi"/>
          <w:b/>
          <w:bCs/>
          <w:color w:val="FF0000"/>
          <w:sz w:val="24"/>
          <w:szCs w:val="24"/>
        </w:rPr>
      </w:pPr>
    </w:p>
    <w:p w14:paraId="4337DA75" w14:textId="58A897D0" w:rsidR="00796D21" w:rsidRDefault="00430FA3" w:rsidP="00264ED6">
      <w:pPr>
        <w:spacing w:before="120" w:after="0" w:line="360" w:lineRule="auto"/>
        <w:jc w:val="both"/>
        <w:rPr>
          <w:rFonts w:cstheme="minorHAnsi"/>
          <w:bCs/>
          <w:sz w:val="24"/>
          <w:szCs w:val="24"/>
        </w:rPr>
      </w:pPr>
      <w:r w:rsidRPr="00430FA3">
        <w:rPr>
          <w:rFonts w:cstheme="minorHAnsi"/>
          <w:sz w:val="24"/>
          <w:szCs w:val="24"/>
        </w:rPr>
        <w:lastRenderedPageBreak/>
        <w:t xml:space="preserve">Az </w:t>
      </w:r>
      <w:r>
        <w:rPr>
          <w:rFonts w:cstheme="minorHAnsi"/>
          <w:b/>
          <w:bCs/>
          <w:sz w:val="24"/>
          <w:szCs w:val="24"/>
        </w:rPr>
        <w:t>e</w:t>
      </w:r>
      <w:r w:rsidR="00796D21" w:rsidRPr="00566A23">
        <w:rPr>
          <w:rFonts w:cstheme="minorHAnsi"/>
          <w:b/>
          <w:bCs/>
          <w:sz w:val="24"/>
          <w:szCs w:val="24"/>
        </w:rPr>
        <w:t>llenőrzés</w:t>
      </w:r>
      <w:r>
        <w:rPr>
          <w:rFonts w:cstheme="minorHAnsi"/>
          <w:b/>
          <w:bCs/>
          <w:sz w:val="24"/>
          <w:szCs w:val="24"/>
        </w:rPr>
        <w:t xml:space="preserve"> </w:t>
      </w:r>
      <w:r w:rsidRPr="00430FA3">
        <w:rPr>
          <w:rFonts w:cstheme="minorHAnsi"/>
          <w:sz w:val="24"/>
          <w:szCs w:val="24"/>
        </w:rPr>
        <w:t>tehát</w:t>
      </w:r>
      <w:r w:rsidR="00796D21" w:rsidRPr="00430FA3">
        <w:rPr>
          <w:rFonts w:cstheme="minorHAnsi"/>
          <w:sz w:val="24"/>
          <w:szCs w:val="24"/>
        </w:rPr>
        <w:t xml:space="preserve"> </w:t>
      </w:r>
      <w:r w:rsidR="009136CF" w:rsidRPr="00430FA3">
        <w:rPr>
          <w:rFonts w:cstheme="minorHAnsi"/>
          <w:sz w:val="24"/>
          <w:szCs w:val="24"/>
        </w:rPr>
        <w:t>„</w:t>
      </w:r>
      <w:r>
        <w:rPr>
          <w:rFonts w:cstheme="minorHAnsi"/>
          <w:bCs/>
          <w:sz w:val="24"/>
          <w:szCs w:val="24"/>
        </w:rPr>
        <w:t>a</w:t>
      </w:r>
      <w:r w:rsidR="00796D21" w:rsidRPr="00566A23">
        <w:rPr>
          <w:rFonts w:cstheme="minorHAnsi"/>
          <w:bCs/>
          <w:sz w:val="24"/>
          <w:szCs w:val="24"/>
        </w:rPr>
        <w:t>z adott teljesítmény mérési mechanizmusának, vagy rendszerének létrehozása annak érdekében, hogy az ezáltal szolgáltatott adatok összehasonlíthatóak legyenek az előzetesen meghatározott követelményekkel, majd ezen információkat visszacsatolja.</w:t>
      </w:r>
      <w:r w:rsidR="009136CF" w:rsidRPr="00566A23">
        <w:rPr>
          <w:rFonts w:cstheme="minorHAnsi"/>
          <w:bCs/>
          <w:sz w:val="24"/>
          <w:szCs w:val="24"/>
        </w:rPr>
        <w:t>”</w:t>
      </w:r>
      <w:r w:rsidR="00796D21" w:rsidRPr="00566A23">
        <w:rPr>
          <w:rFonts w:cstheme="minorHAnsi"/>
          <w:bCs/>
          <w:sz w:val="24"/>
          <w:szCs w:val="24"/>
        </w:rPr>
        <w:t xml:space="preserve"> (Roóz – Heidrich, 2013.)</w:t>
      </w:r>
    </w:p>
    <w:p w14:paraId="56D4F6CE" w14:textId="29117E6D" w:rsidR="00430FA3" w:rsidRPr="00B95E41" w:rsidRDefault="00430FA3" w:rsidP="00264ED6">
      <w:pPr>
        <w:spacing w:before="120" w:after="0" w:line="360" w:lineRule="auto"/>
        <w:jc w:val="both"/>
        <w:rPr>
          <w:rFonts w:cstheme="minorHAnsi"/>
          <w:bCs/>
          <w:sz w:val="24"/>
          <w:szCs w:val="24"/>
        </w:rPr>
      </w:pPr>
      <w:r w:rsidRPr="00B95E41">
        <w:rPr>
          <w:rFonts w:cstheme="minorHAnsi"/>
          <w:bCs/>
          <w:sz w:val="24"/>
          <w:szCs w:val="24"/>
        </w:rPr>
        <w:t xml:space="preserve">A hatékony munkavégzés érdekében a vezetők megtervezik, szervezik és irányítják beosztottjaik munkáját, de ez </w:t>
      </w:r>
      <w:r w:rsidR="009F1E4D" w:rsidRPr="00B95E41">
        <w:rPr>
          <w:rFonts w:cstheme="minorHAnsi"/>
          <w:bCs/>
          <w:sz w:val="24"/>
          <w:szCs w:val="24"/>
        </w:rPr>
        <w:t xml:space="preserve">még nem biztosíték arra, hogy az valóban a terv szerint megvalósul ezért olyan fontos vezetői feladat az ellenőrzés, </w:t>
      </w:r>
      <w:r w:rsidR="004C54AC" w:rsidRPr="00B95E41">
        <w:rPr>
          <w:rFonts w:cstheme="minorHAnsi"/>
          <w:bCs/>
          <w:sz w:val="24"/>
          <w:szCs w:val="24"/>
        </w:rPr>
        <w:t>és a kontroll folyamatok kialakítása</w:t>
      </w:r>
      <w:r w:rsidR="009F1E4D" w:rsidRPr="00B95E41">
        <w:rPr>
          <w:rFonts w:cstheme="minorHAnsi"/>
          <w:bCs/>
          <w:sz w:val="24"/>
          <w:szCs w:val="24"/>
        </w:rPr>
        <w:t xml:space="preserve">. </w:t>
      </w:r>
      <w:r w:rsidR="004C54AC" w:rsidRPr="00B95E41">
        <w:rPr>
          <w:rFonts w:cstheme="minorHAnsi"/>
          <w:bCs/>
          <w:sz w:val="24"/>
          <w:szCs w:val="24"/>
        </w:rPr>
        <w:t xml:space="preserve">Ellenőrzés a vezető teljes irányítási területének kontroll alatt tartását jelenti, könyvünk a kontroll </w:t>
      </w:r>
      <w:r w:rsidR="002A056C" w:rsidRPr="00B95E41">
        <w:rPr>
          <w:rFonts w:cstheme="minorHAnsi"/>
          <w:bCs/>
          <w:sz w:val="24"/>
          <w:szCs w:val="24"/>
        </w:rPr>
        <w:t>fogalmat</w:t>
      </w:r>
      <w:r w:rsidR="004C54AC" w:rsidRPr="00B95E41">
        <w:rPr>
          <w:rFonts w:cstheme="minorHAnsi"/>
          <w:bCs/>
          <w:sz w:val="24"/>
          <w:szCs w:val="24"/>
        </w:rPr>
        <w:t xml:space="preserve"> használja, ami egy szélesebb fogalom</w:t>
      </w:r>
      <w:r w:rsidR="002A056C" w:rsidRPr="00B95E41">
        <w:rPr>
          <w:rFonts w:cstheme="minorHAnsi"/>
          <w:bCs/>
          <w:sz w:val="24"/>
          <w:szCs w:val="24"/>
        </w:rPr>
        <w:t xml:space="preserve"> </w:t>
      </w:r>
      <w:r w:rsidR="004C54AC" w:rsidRPr="00B95E41">
        <w:rPr>
          <w:rFonts w:cstheme="minorHAnsi"/>
          <w:bCs/>
          <w:sz w:val="24"/>
          <w:szCs w:val="24"/>
        </w:rPr>
        <w:t xml:space="preserve">így </w:t>
      </w:r>
      <w:r w:rsidR="002A056C" w:rsidRPr="00B95E41">
        <w:rPr>
          <w:rFonts w:cstheme="minorHAnsi"/>
          <w:bCs/>
          <w:sz w:val="24"/>
          <w:szCs w:val="24"/>
        </w:rPr>
        <w:t xml:space="preserve">ennek megfelelően </w:t>
      </w:r>
      <w:r w:rsidR="004C54AC" w:rsidRPr="00B95E41">
        <w:rPr>
          <w:rFonts w:cstheme="minorHAnsi"/>
          <w:bCs/>
          <w:sz w:val="24"/>
          <w:szCs w:val="24"/>
        </w:rPr>
        <w:t xml:space="preserve">a további kapcsolódó fogalmakat </w:t>
      </w:r>
      <w:r w:rsidR="002A056C" w:rsidRPr="00B95E41">
        <w:rPr>
          <w:rFonts w:cstheme="minorHAnsi"/>
          <w:bCs/>
          <w:sz w:val="24"/>
          <w:szCs w:val="24"/>
        </w:rPr>
        <w:t>ez alapján</w:t>
      </w:r>
      <w:r w:rsidR="004C54AC" w:rsidRPr="00B95E41">
        <w:rPr>
          <w:rFonts w:cstheme="minorHAnsi"/>
          <w:bCs/>
          <w:sz w:val="24"/>
          <w:szCs w:val="24"/>
        </w:rPr>
        <w:t xml:space="preserve"> tekintjük át.</w:t>
      </w:r>
    </w:p>
    <w:p w14:paraId="0051DE90" w14:textId="750575A9" w:rsidR="00E76DC2" w:rsidRPr="00566A23" w:rsidRDefault="00E76DC2" w:rsidP="00264ED6">
      <w:pPr>
        <w:spacing w:before="120" w:after="0" w:line="360" w:lineRule="auto"/>
        <w:jc w:val="both"/>
        <w:rPr>
          <w:rFonts w:cstheme="minorHAnsi"/>
          <w:bCs/>
          <w:sz w:val="24"/>
          <w:szCs w:val="24"/>
        </w:rPr>
      </w:pPr>
      <w:r w:rsidRPr="00566A23">
        <w:rPr>
          <w:rFonts w:cstheme="minorHAnsi"/>
          <w:bCs/>
          <w:sz w:val="24"/>
          <w:szCs w:val="24"/>
        </w:rPr>
        <w:t>„</w:t>
      </w:r>
      <w:r w:rsidRPr="00566A23">
        <w:rPr>
          <w:rFonts w:cstheme="minorHAnsi"/>
          <w:b/>
          <w:sz w:val="24"/>
          <w:szCs w:val="24"/>
        </w:rPr>
        <w:t>A kontroll</w:t>
      </w:r>
      <w:r w:rsidRPr="00566A23">
        <w:rPr>
          <w:rFonts w:cstheme="minorHAnsi"/>
          <w:bCs/>
          <w:sz w:val="24"/>
          <w:szCs w:val="24"/>
        </w:rPr>
        <w:t xml:space="preserve"> a szervezeti célok elérését segítő, visszacsatoláson alapuló folyamat, amelynek során a vezetők a kontrollált egység egyes jellemzőire előzetesen standardokat állapítanak meg, amelyek aktuális értékeit a </w:t>
      </w:r>
      <w:r w:rsidRPr="00566A23">
        <w:rPr>
          <w:rFonts w:cstheme="minorHAnsi"/>
          <w:b/>
          <w:sz w:val="24"/>
          <w:szCs w:val="24"/>
        </w:rPr>
        <w:t>kontrollfolyamat</w:t>
      </w:r>
      <w:r w:rsidRPr="00566A23">
        <w:rPr>
          <w:rFonts w:cstheme="minorHAnsi"/>
          <w:bCs/>
          <w:sz w:val="24"/>
          <w:szCs w:val="24"/>
        </w:rPr>
        <w:t xml:space="preserve"> során mérik és összehasonlítják a standardokkal, a standardokban meghatározott és a tényleges jellemzők eltérése esetén pedig beavatkoznak.” (Dobák-Antal, 2013., 422.o.)</w:t>
      </w:r>
    </w:p>
    <w:p w14:paraId="6D7FD665" w14:textId="7F45BBE1" w:rsidR="00E76DC2" w:rsidRDefault="00E76DC2" w:rsidP="00264ED6">
      <w:pPr>
        <w:spacing w:before="120" w:after="0" w:line="360" w:lineRule="auto"/>
        <w:jc w:val="both"/>
        <w:rPr>
          <w:rFonts w:cstheme="minorHAnsi"/>
          <w:bCs/>
          <w:sz w:val="24"/>
          <w:szCs w:val="24"/>
        </w:rPr>
      </w:pPr>
    </w:p>
    <w:p w14:paraId="3145AC7D" w14:textId="04398FB0" w:rsidR="000B7CA1" w:rsidRDefault="00B912F9" w:rsidP="00264ED6">
      <w:pPr>
        <w:spacing w:before="120" w:after="0" w:line="360" w:lineRule="auto"/>
        <w:jc w:val="both"/>
        <w:rPr>
          <w:rFonts w:cstheme="minorHAnsi"/>
          <w:bCs/>
          <w:sz w:val="24"/>
          <w:szCs w:val="24"/>
        </w:rPr>
      </w:pPr>
      <w:r>
        <w:rPr>
          <w:rFonts w:cstheme="minorHAnsi"/>
          <w:bCs/>
          <w:noProof/>
          <w:sz w:val="24"/>
          <w:szCs w:val="24"/>
        </w:rPr>
        <mc:AlternateContent>
          <mc:Choice Requires="wps">
            <w:drawing>
              <wp:anchor distT="0" distB="0" distL="114300" distR="114300" simplePos="0" relativeHeight="251667456" behindDoc="0" locked="0" layoutInCell="1" allowOverlap="1" wp14:anchorId="2B999363" wp14:editId="39E99413">
                <wp:simplePos x="0" y="0"/>
                <wp:positionH relativeFrom="column">
                  <wp:posOffset>3443605</wp:posOffset>
                </wp:positionH>
                <wp:positionV relativeFrom="paragraph">
                  <wp:posOffset>795655</wp:posOffset>
                </wp:positionV>
                <wp:extent cx="0" cy="400050"/>
                <wp:effectExtent l="57150" t="38100" r="57150" b="0"/>
                <wp:wrapNone/>
                <wp:docPr id="8" name="Egyenes összekötő nyíllal 8"/>
                <wp:cNvGraphicFramePr/>
                <a:graphic xmlns:a="http://schemas.openxmlformats.org/drawingml/2006/main">
                  <a:graphicData uri="http://schemas.microsoft.com/office/word/2010/wordprocessingShape">
                    <wps:wsp>
                      <wps:cNvCnPr/>
                      <wps:spPr>
                        <a:xfrm flipV="1">
                          <a:off x="0" y="0"/>
                          <a:ext cx="0" cy="40005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77B8773" id="_x0000_t32" coordsize="21600,21600" o:spt="32" o:oned="t" path="m,l21600,21600e" filled="f">
                <v:path arrowok="t" fillok="f" o:connecttype="none"/>
                <o:lock v:ext="edit" shapetype="t"/>
              </v:shapetype>
              <v:shape id="Egyenes összekötő nyíllal 8" o:spid="_x0000_s1026" type="#_x0000_t32" style="position:absolute;margin-left:271.15pt;margin-top:62.65pt;width:0;height:31.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" strokecolor="#4472c4 [3204]" strokeweight="3pt">
                <v:stroke endarrow="block" joinstyle="miter"/>
              </v:shape>
            </w:pict>
          </mc:Fallback>
        </mc:AlternateContent>
      </w:r>
      <w:r>
        <w:rPr>
          <w:rFonts w:cstheme="minorHAnsi"/>
          <w:bCs/>
          <w:noProof/>
          <w:sz w:val="24"/>
          <w:szCs w:val="24"/>
        </w:rPr>
        <mc:AlternateContent>
          <mc:Choice Requires="wps">
            <w:drawing>
              <wp:anchor distT="0" distB="0" distL="114300" distR="114300" simplePos="0" relativeHeight="251669504" behindDoc="0" locked="0" layoutInCell="1" allowOverlap="1" wp14:anchorId="0E46E294" wp14:editId="18A8F18F">
                <wp:simplePos x="0" y="0"/>
                <wp:positionH relativeFrom="column">
                  <wp:posOffset>1995805</wp:posOffset>
                </wp:positionH>
                <wp:positionV relativeFrom="paragraph">
                  <wp:posOffset>795655</wp:posOffset>
                </wp:positionV>
                <wp:extent cx="0" cy="400050"/>
                <wp:effectExtent l="57150" t="38100" r="57150" b="0"/>
                <wp:wrapNone/>
                <wp:docPr id="9" name="Egyenes összekötő nyíllal 9"/>
                <wp:cNvGraphicFramePr/>
                <a:graphic xmlns:a="http://schemas.openxmlformats.org/drawingml/2006/main">
                  <a:graphicData uri="http://schemas.microsoft.com/office/word/2010/wordprocessingShape">
                    <wps:wsp>
                      <wps:cNvCnPr/>
                      <wps:spPr>
                        <a:xfrm flipV="1">
                          <a:off x="0" y="0"/>
                          <a:ext cx="0" cy="40005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27B572" id="Egyenes összekötő nyíllal 9" o:spid="_x0000_s1026" type="#_x0000_t32" style="position:absolute;margin-left:157.15pt;margin-top:62.65pt;width:0;height:31.5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" strokecolor="#4472c4 [3204]" strokeweight="3pt">
                <v:stroke endarrow="block" joinstyle="miter"/>
              </v:shape>
            </w:pict>
          </mc:Fallback>
        </mc:AlternateContent>
      </w:r>
      <w:r>
        <w:rPr>
          <w:rFonts w:cstheme="minorHAnsi"/>
          <w:bCs/>
          <w:noProof/>
          <w:sz w:val="24"/>
          <w:szCs w:val="24"/>
        </w:rPr>
        <mc:AlternateContent>
          <mc:Choice Requires="wps">
            <w:drawing>
              <wp:anchor distT="0" distB="0" distL="114300" distR="114300" simplePos="0" relativeHeight="251665408" behindDoc="0" locked="0" layoutInCell="1" allowOverlap="1" wp14:anchorId="5F07EAB8" wp14:editId="33E0392A">
                <wp:simplePos x="0" y="0"/>
                <wp:positionH relativeFrom="column">
                  <wp:posOffset>538480</wp:posOffset>
                </wp:positionH>
                <wp:positionV relativeFrom="paragraph">
                  <wp:posOffset>795655</wp:posOffset>
                </wp:positionV>
                <wp:extent cx="0" cy="400050"/>
                <wp:effectExtent l="57150" t="38100" r="57150" b="0"/>
                <wp:wrapNone/>
                <wp:docPr id="7" name="Egyenes összekötő nyíllal 7"/>
                <wp:cNvGraphicFramePr/>
                <a:graphic xmlns:a="http://schemas.openxmlformats.org/drawingml/2006/main">
                  <a:graphicData uri="http://schemas.microsoft.com/office/word/2010/wordprocessingShape">
                    <wps:wsp>
                      <wps:cNvCnPr/>
                      <wps:spPr>
                        <a:xfrm flipV="1">
                          <a:off x="0" y="0"/>
                          <a:ext cx="0" cy="40005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BE57A7" id="Egyenes összekötő nyíllal 7" o:spid="_x0000_s1026" type="#_x0000_t32" style="position:absolute;margin-left:42.4pt;margin-top:62.65pt;width:0;height:31.5pt;flip: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" strokecolor="#4472c4 [3204]" strokeweight="3pt">
                <v:stroke endarrow="block" joinstyle="miter"/>
              </v:shape>
            </w:pict>
          </mc:Fallback>
        </mc:AlternateContent>
      </w:r>
      <w:r>
        <w:rPr>
          <w:rFonts w:cstheme="minorHAnsi"/>
          <w:bCs/>
          <w:noProof/>
          <w:sz w:val="24"/>
          <w:szCs w:val="24"/>
        </w:rPr>
        <mc:AlternateContent>
          <mc:Choice Requires="wps">
            <w:drawing>
              <wp:anchor distT="0" distB="0" distL="114300" distR="114300" simplePos="0" relativeHeight="251664384" behindDoc="0" locked="0" layoutInCell="1" allowOverlap="1" wp14:anchorId="3587700E" wp14:editId="13625394">
                <wp:simplePos x="0" y="0"/>
                <wp:positionH relativeFrom="column">
                  <wp:posOffset>4900930</wp:posOffset>
                </wp:positionH>
                <wp:positionV relativeFrom="paragraph">
                  <wp:posOffset>833120</wp:posOffset>
                </wp:positionV>
                <wp:extent cx="9525" cy="352425"/>
                <wp:effectExtent l="19050" t="19050" r="28575" b="28575"/>
                <wp:wrapNone/>
                <wp:docPr id="6" name="Egyenes összekötő 6"/>
                <wp:cNvGraphicFramePr/>
                <a:graphic xmlns:a="http://schemas.openxmlformats.org/drawingml/2006/main">
                  <a:graphicData uri="http://schemas.microsoft.com/office/word/2010/wordprocessingShape">
                    <wps:wsp>
                      <wps:cNvCnPr/>
                      <wps:spPr>
                        <a:xfrm>
                          <a:off x="0" y="0"/>
                          <a:ext cx="9525" cy="352425"/>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F20F31" id="Egyenes összekötő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5.9pt,65.6pt" to="386.65pt,9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" strokecolor="#4472c4 [3204]" strokeweight="3pt">
                <v:stroke joinstyle="miter"/>
              </v:line>
            </w:pict>
          </mc:Fallback>
        </mc:AlternateContent>
      </w:r>
      <w:r w:rsidR="000B7CA1">
        <w:rPr>
          <w:rFonts w:cstheme="minorHAnsi"/>
          <w:bCs/>
          <w:noProof/>
          <w:sz w:val="24"/>
          <w:szCs w:val="24"/>
        </w:rPr>
        <w:drawing>
          <wp:inline distT="0" distB="0" distL="0" distR="0" wp14:anchorId="263A2C22" wp14:editId="334F2F80">
            <wp:extent cx="5486400" cy="895350"/>
            <wp:effectExtent l="0" t="0" r="190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048CC425" w14:textId="39307203" w:rsidR="00B912F9" w:rsidRDefault="00B912F9" w:rsidP="00264ED6">
      <w:pPr>
        <w:spacing w:before="120" w:after="0" w:line="360" w:lineRule="auto"/>
        <w:jc w:val="both"/>
        <w:rPr>
          <w:rFonts w:cstheme="minorHAnsi"/>
          <w:bCs/>
          <w:sz w:val="24"/>
          <w:szCs w:val="24"/>
        </w:rPr>
      </w:pPr>
      <w:r>
        <w:rPr>
          <w:rFonts w:cstheme="minorHAnsi"/>
          <w:bCs/>
          <w:noProof/>
          <w:sz w:val="24"/>
          <w:szCs w:val="24"/>
        </w:rPr>
        <mc:AlternateContent>
          <mc:Choice Requires="wps">
            <w:drawing>
              <wp:anchor distT="0" distB="0" distL="114300" distR="114300" simplePos="0" relativeHeight="251662336" behindDoc="0" locked="0" layoutInCell="1" allowOverlap="1" wp14:anchorId="733FC5D7" wp14:editId="75FD6571">
                <wp:simplePos x="0" y="0"/>
                <wp:positionH relativeFrom="column">
                  <wp:posOffset>518795</wp:posOffset>
                </wp:positionH>
                <wp:positionV relativeFrom="paragraph">
                  <wp:posOffset>140970</wp:posOffset>
                </wp:positionV>
                <wp:extent cx="4410075" cy="0"/>
                <wp:effectExtent l="0" t="19050" r="28575" b="19050"/>
                <wp:wrapNone/>
                <wp:docPr id="5" name="Egyenes összekötő 5"/>
                <wp:cNvGraphicFramePr/>
                <a:graphic xmlns:a="http://schemas.openxmlformats.org/drawingml/2006/main">
                  <a:graphicData uri="http://schemas.microsoft.com/office/word/2010/wordprocessingShape">
                    <wps:wsp>
                      <wps:cNvCnPr/>
                      <wps:spPr>
                        <a:xfrm>
                          <a:off x="0" y="0"/>
                          <a:ext cx="4410075"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8F25FB" id="Egyenes összekötő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0.85pt,11.1pt" to="388.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" strokecolor="#4472c4 [3204]" strokeweight="3pt">
                <v:stroke joinstyle="miter"/>
              </v:line>
            </w:pict>
          </mc:Fallback>
        </mc:AlternateContent>
      </w:r>
    </w:p>
    <w:p w14:paraId="3CC721F6" w14:textId="0DEDD8BE" w:rsidR="000B7CA1" w:rsidRDefault="000B7CA1" w:rsidP="00264ED6">
      <w:pPr>
        <w:spacing w:before="120" w:after="0" w:line="360" w:lineRule="auto"/>
        <w:jc w:val="both"/>
        <w:rPr>
          <w:rFonts w:cstheme="minorHAnsi"/>
          <w:bCs/>
          <w:sz w:val="24"/>
          <w:szCs w:val="24"/>
        </w:rPr>
      </w:pPr>
      <w:r>
        <w:rPr>
          <w:rFonts w:cstheme="minorHAnsi"/>
          <w:bCs/>
          <w:sz w:val="24"/>
          <w:szCs w:val="24"/>
        </w:rPr>
        <w:t>Ábra: A kontrollfolyamat</w:t>
      </w:r>
      <w:r w:rsidR="00B912F9">
        <w:rPr>
          <w:rFonts w:cstheme="minorHAnsi"/>
          <w:bCs/>
          <w:sz w:val="24"/>
          <w:szCs w:val="24"/>
        </w:rPr>
        <w:t xml:space="preserve"> elemei</w:t>
      </w:r>
    </w:p>
    <w:p w14:paraId="7CE583A9" w14:textId="60EE6305" w:rsidR="00B912F9" w:rsidRPr="00B912F9" w:rsidRDefault="00B912F9" w:rsidP="009F1E4D">
      <w:pPr>
        <w:spacing w:after="0" w:line="360" w:lineRule="auto"/>
        <w:jc w:val="both"/>
        <w:rPr>
          <w:rFonts w:cstheme="minorHAnsi"/>
          <w:bCs/>
          <w:i/>
          <w:iCs/>
          <w:sz w:val="24"/>
          <w:szCs w:val="24"/>
        </w:rPr>
      </w:pPr>
      <w:r w:rsidRPr="00B912F9">
        <w:rPr>
          <w:rFonts w:cstheme="minorHAnsi"/>
          <w:bCs/>
          <w:i/>
          <w:iCs/>
          <w:sz w:val="24"/>
          <w:szCs w:val="24"/>
        </w:rPr>
        <w:t>Forrás: Dobák-Antal, 2013., 423.o.</w:t>
      </w:r>
    </w:p>
    <w:p w14:paraId="14F108E1" w14:textId="77777777" w:rsidR="000B7CA1" w:rsidRPr="00566A23" w:rsidRDefault="000B7CA1" w:rsidP="00264ED6">
      <w:pPr>
        <w:spacing w:before="120" w:after="0" w:line="360" w:lineRule="auto"/>
        <w:jc w:val="both"/>
        <w:rPr>
          <w:rFonts w:cstheme="minorHAnsi"/>
          <w:bCs/>
          <w:sz w:val="24"/>
          <w:szCs w:val="24"/>
        </w:rPr>
      </w:pPr>
    </w:p>
    <w:p w14:paraId="3BB633F9" w14:textId="7AC04021" w:rsidR="00F00A90" w:rsidRDefault="00566A23" w:rsidP="00264ED6">
      <w:pPr>
        <w:spacing w:line="360" w:lineRule="auto"/>
        <w:rPr>
          <w:b/>
          <w:bCs/>
          <w:sz w:val="24"/>
          <w:szCs w:val="24"/>
        </w:rPr>
      </w:pPr>
      <w:r>
        <w:rPr>
          <w:b/>
          <w:bCs/>
          <w:sz w:val="24"/>
          <w:szCs w:val="24"/>
        </w:rPr>
        <w:t>Kontrolltípusok</w:t>
      </w:r>
    </w:p>
    <w:p w14:paraId="3C6928E6" w14:textId="6B742B98" w:rsidR="00566A23" w:rsidRDefault="00566A23" w:rsidP="00A47FD2">
      <w:pPr>
        <w:spacing w:after="0" w:line="360" w:lineRule="auto"/>
        <w:jc w:val="both"/>
        <w:rPr>
          <w:sz w:val="24"/>
          <w:szCs w:val="24"/>
        </w:rPr>
      </w:pPr>
      <w:r w:rsidRPr="00566A23">
        <w:rPr>
          <w:sz w:val="24"/>
          <w:szCs w:val="24"/>
        </w:rPr>
        <w:t xml:space="preserve">William Ouchi (1980) </w:t>
      </w:r>
      <w:r>
        <w:rPr>
          <w:sz w:val="24"/>
          <w:szCs w:val="24"/>
        </w:rPr>
        <w:t>nyomán a szervezetek kontrollálhatóságának három altípusát különböztetjük meg:</w:t>
      </w:r>
      <w:r w:rsidR="00644455">
        <w:rPr>
          <w:sz w:val="24"/>
          <w:szCs w:val="24"/>
        </w:rPr>
        <w:t xml:space="preserve"> </w:t>
      </w:r>
      <w:r w:rsidR="00644455" w:rsidRPr="00566A23">
        <w:rPr>
          <w:rFonts w:cstheme="minorHAnsi"/>
          <w:bCs/>
          <w:sz w:val="24"/>
          <w:szCs w:val="24"/>
        </w:rPr>
        <w:t>(Dobák-Antal, 2013., 42</w:t>
      </w:r>
      <w:r w:rsidR="00644455">
        <w:rPr>
          <w:rFonts w:cstheme="minorHAnsi"/>
          <w:bCs/>
          <w:sz w:val="24"/>
          <w:szCs w:val="24"/>
        </w:rPr>
        <w:t>7-432</w:t>
      </w:r>
      <w:r w:rsidR="00644455" w:rsidRPr="00566A23">
        <w:rPr>
          <w:rFonts w:cstheme="minorHAnsi"/>
          <w:bCs/>
          <w:sz w:val="24"/>
          <w:szCs w:val="24"/>
        </w:rPr>
        <w:t>.o.)</w:t>
      </w:r>
    </w:p>
    <w:p w14:paraId="5A5984ED" w14:textId="455920A4" w:rsidR="00566A23" w:rsidRPr="00A47FD2" w:rsidRDefault="00566A23" w:rsidP="00A47FD2">
      <w:pPr>
        <w:pStyle w:val="Listaszerbekezds"/>
        <w:numPr>
          <w:ilvl w:val="0"/>
          <w:numId w:val="9"/>
        </w:numPr>
        <w:spacing w:line="360" w:lineRule="auto"/>
        <w:jc w:val="both"/>
        <w:rPr>
          <w:sz w:val="24"/>
          <w:szCs w:val="24"/>
        </w:rPr>
      </w:pPr>
      <w:r w:rsidRPr="00A47FD2">
        <w:rPr>
          <w:b/>
          <w:bCs/>
          <w:sz w:val="24"/>
          <w:szCs w:val="24"/>
        </w:rPr>
        <w:t>Piaci kontroll</w:t>
      </w:r>
      <w:r w:rsidRPr="00A47FD2">
        <w:rPr>
          <w:sz w:val="24"/>
          <w:szCs w:val="24"/>
        </w:rPr>
        <w:t xml:space="preserve">, vagy </w:t>
      </w:r>
      <w:r w:rsidR="00160E94" w:rsidRPr="00A47FD2">
        <w:rPr>
          <w:sz w:val="24"/>
          <w:szCs w:val="24"/>
        </w:rPr>
        <w:t>o</w:t>
      </w:r>
      <w:r w:rsidRPr="00A47FD2">
        <w:rPr>
          <w:sz w:val="24"/>
          <w:szCs w:val="24"/>
        </w:rPr>
        <w:t>utputkontroll során a vezető az elvárt eredményt határozza meg</w:t>
      </w:r>
      <w:r w:rsidR="00160E94" w:rsidRPr="00A47FD2">
        <w:rPr>
          <w:sz w:val="24"/>
          <w:szCs w:val="24"/>
        </w:rPr>
        <w:t>, annak elérési módját azonban rábízza az adott szervezeti egység vezetésére. Elsősorban pénzben kifejezett standardokat határoznak meg és ezek elérését értékelik.</w:t>
      </w:r>
    </w:p>
    <w:p w14:paraId="44B83298" w14:textId="39D6FED4" w:rsidR="00566A23" w:rsidRPr="00A47FD2" w:rsidRDefault="00566A23" w:rsidP="00A47FD2">
      <w:pPr>
        <w:pStyle w:val="Listaszerbekezds"/>
        <w:numPr>
          <w:ilvl w:val="0"/>
          <w:numId w:val="9"/>
        </w:numPr>
        <w:spacing w:line="360" w:lineRule="auto"/>
        <w:jc w:val="both"/>
        <w:rPr>
          <w:sz w:val="24"/>
          <w:szCs w:val="24"/>
        </w:rPr>
      </w:pPr>
      <w:r w:rsidRPr="00A47FD2">
        <w:rPr>
          <w:b/>
          <w:bCs/>
          <w:sz w:val="24"/>
          <w:szCs w:val="24"/>
        </w:rPr>
        <w:lastRenderedPageBreak/>
        <w:t>Bürokratikus kontroll</w:t>
      </w:r>
      <w:r w:rsidR="00160E94" w:rsidRPr="00A47FD2">
        <w:rPr>
          <w:sz w:val="24"/>
          <w:szCs w:val="24"/>
        </w:rPr>
        <w:t>, a szabályok betartásának kontrollja, vagy tevékenységkontrollként is ismert, ebben az esetben a hierarchia felsőbb szintjén lévők ellenőrizhetik az alsóbb szinten lévőket. Meghatározott az elvégzendő munka, annak ellenőrzési módja, az értékelés eszközei a visszacsatolás módja és a korrigálási lehetőségek is.</w:t>
      </w:r>
      <w:r w:rsidR="00644455" w:rsidRPr="00A47FD2">
        <w:rPr>
          <w:sz w:val="24"/>
          <w:szCs w:val="24"/>
        </w:rPr>
        <w:t xml:space="preserve"> A szabályokat azonban időről időre felül kell vizsgálni, különben a rendszer merevvé válik, nehezen alkalmazkodnak a változásokhoz és gátat szab a kreatív újításoknak.</w:t>
      </w:r>
    </w:p>
    <w:p w14:paraId="79ED21FB" w14:textId="6044328C" w:rsidR="00566A23" w:rsidRPr="00A47FD2" w:rsidRDefault="00566A23" w:rsidP="00A47FD2">
      <w:pPr>
        <w:pStyle w:val="Listaszerbekezds"/>
        <w:numPr>
          <w:ilvl w:val="0"/>
          <w:numId w:val="9"/>
        </w:numPr>
        <w:spacing w:line="360" w:lineRule="auto"/>
        <w:jc w:val="both"/>
        <w:rPr>
          <w:sz w:val="24"/>
          <w:szCs w:val="24"/>
        </w:rPr>
      </w:pPr>
      <w:r w:rsidRPr="00A47FD2">
        <w:rPr>
          <w:b/>
          <w:bCs/>
          <w:sz w:val="24"/>
          <w:szCs w:val="24"/>
        </w:rPr>
        <w:t>Klánkontroll</w:t>
      </w:r>
      <w:r w:rsidR="00644455" w:rsidRPr="00A47FD2">
        <w:rPr>
          <w:sz w:val="24"/>
          <w:szCs w:val="24"/>
        </w:rPr>
        <w:t>, a normák, értékek betartásának kontrollja, magatartási kontroll, a résztvevők személyére, motivációira irányul. A szervezet tagjai folyamatosan alakítják saját cselekedeteiket a szervezet belső normáihoz</w:t>
      </w:r>
      <w:r w:rsidR="00A47FD2" w:rsidRPr="00A47FD2">
        <w:rPr>
          <w:sz w:val="24"/>
          <w:szCs w:val="24"/>
        </w:rPr>
        <w:t>, amelynek eredményeként megszűnnek a belső érdekellentétek, ez pedig feleslegessé teszi a legtöbb formális kontrolleszközt.</w:t>
      </w:r>
    </w:p>
    <w:p w14:paraId="3A60708D" w14:textId="017ED1D7" w:rsidR="0056008A" w:rsidRDefault="00A47FD2" w:rsidP="009F1E4D">
      <w:pPr>
        <w:spacing w:line="360" w:lineRule="auto"/>
        <w:jc w:val="both"/>
        <w:rPr>
          <w:sz w:val="24"/>
          <w:szCs w:val="24"/>
        </w:rPr>
      </w:pPr>
      <w:r>
        <w:rPr>
          <w:sz w:val="24"/>
          <w:szCs w:val="24"/>
        </w:rPr>
        <w:t>Ilyen tiszta formában azonban nem figyelhetők meg ezek a kontrolltípusok, a szervezetek többségénél mindhárom megjelenik. Az egyszerű szervezetekben a klán kontroll működik, a vezető személyisége, értékrendje a meghatározó. A funkcionális szervezetekben a bürokratikus kontroll dominál</w:t>
      </w:r>
      <w:r w:rsidR="00B630F3">
        <w:rPr>
          <w:sz w:val="24"/>
          <w:szCs w:val="24"/>
        </w:rPr>
        <w:t>, a tevékenységek jól szabályozhatók. A divizionális szervezetekben a piaci kontroll erős, hiszen a div</w:t>
      </w:r>
      <w:r w:rsidR="00AF7E9A">
        <w:rPr>
          <w:sz w:val="24"/>
          <w:szCs w:val="24"/>
        </w:rPr>
        <w:t>í</w:t>
      </w:r>
      <w:r w:rsidR="00B630F3">
        <w:rPr>
          <w:sz w:val="24"/>
          <w:szCs w:val="24"/>
        </w:rPr>
        <w:t xml:space="preserve">ziók önállóan képesek outputot előállítani, így a felsővezetés számukra az elvárt teljesítményt rögzíti. A mátrixszervezetek esetében </w:t>
      </w:r>
      <w:r w:rsidR="008E7A4F">
        <w:rPr>
          <w:sz w:val="24"/>
          <w:szCs w:val="24"/>
        </w:rPr>
        <w:t xml:space="preserve">jelentős a klánkontroll. A két dimenzió vezetői közösen </w:t>
      </w:r>
      <w:proofErr w:type="gramStart"/>
      <w:r w:rsidR="008E7A4F">
        <w:rPr>
          <w:sz w:val="24"/>
          <w:szCs w:val="24"/>
        </w:rPr>
        <w:t>hoznak döntéseket</w:t>
      </w:r>
      <w:proofErr w:type="gramEnd"/>
      <w:r w:rsidR="008E7A4F">
        <w:rPr>
          <w:sz w:val="24"/>
          <w:szCs w:val="24"/>
        </w:rPr>
        <w:t xml:space="preserve">, így a hatásköri rendszere nehezen szabályozható. Ennél a szervezeti formánál nehéz meghatározni a domináns kontrollformát, mert változatos a megjelenési módja, így a három kontrolltípus kombinációjaként egy </w:t>
      </w:r>
      <w:r w:rsidR="00B630F3">
        <w:rPr>
          <w:sz w:val="24"/>
          <w:szCs w:val="24"/>
        </w:rPr>
        <w:t xml:space="preserve">ún. „mozaik-kontroll” </w:t>
      </w:r>
      <w:r w:rsidR="008E7A4F">
        <w:rPr>
          <w:sz w:val="24"/>
          <w:szCs w:val="24"/>
        </w:rPr>
        <w:t xml:space="preserve">jön létre. </w:t>
      </w:r>
      <w:r w:rsidR="008E7A4F" w:rsidRPr="00566A23">
        <w:rPr>
          <w:rFonts w:cstheme="minorHAnsi"/>
          <w:bCs/>
          <w:sz w:val="24"/>
          <w:szCs w:val="24"/>
        </w:rPr>
        <w:t>(Dobák-Antal, 2013., 4</w:t>
      </w:r>
      <w:r w:rsidR="008E7A4F">
        <w:rPr>
          <w:rFonts w:cstheme="minorHAnsi"/>
          <w:bCs/>
          <w:sz w:val="24"/>
          <w:szCs w:val="24"/>
        </w:rPr>
        <w:t>34-436</w:t>
      </w:r>
      <w:r w:rsidR="008E7A4F" w:rsidRPr="00566A23">
        <w:rPr>
          <w:rFonts w:cstheme="minorHAnsi"/>
          <w:bCs/>
          <w:sz w:val="24"/>
          <w:szCs w:val="24"/>
        </w:rPr>
        <w:t>.o.)</w:t>
      </w:r>
    </w:p>
    <w:p w14:paraId="16B3E28A" w14:textId="017D2E28" w:rsidR="007D7A53" w:rsidRDefault="007D7A53" w:rsidP="0056008A">
      <w:pPr>
        <w:spacing w:after="0" w:line="360" w:lineRule="auto"/>
        <w:jc w:val="both"/>
        <w:rPr>
          <w:sz w:val="24"/>
          <w:szCs w:val="24"/>
        </w:rPr>
      </w:pPr>
      <w:r>
        <w:rPr>
          <w:sz w:val="24"/>
          <w:szCs w:val="24"/>
        </w:rPr>
        <w:t>A kontrollt tehát azért tekintjük vezetési funkciónak</w:t>
      </w:r>
      <w:r w:rsidR="00B912F9">
        <w:rPr>
          <w:sz w:val="24"/>
          <w:szCs w:val="24"/>
        </w:rPr>
        <w:t>, mert</w:t>
      </w:r>
    </w:p>
    <w:p w14:paraId="630F4CE3" w14:textId="7114BAF9" w:rsidR="00B912F9" w:rsidRPr="0056008A" w:rsidRDefault="00B912F9" w:rsidP="0056008A">
      <w:pPr>
        <w:pStyle w:val="Listaszerbekezds"/>
        <w:numPr>
          <w:ilvl w:val="0"/>
          <w:numId w:val="10"/>
        </w:numPr>
        <w:spacing w:line="360" w:lineRule="auto"/>
        <w:jc w:val="both"/>
        <w:rPr>
          <w:sz w:val="24"/>
          <w:szCs w:val="24"/>
        </w:rPr>
      </w:pPr>
      <w:r w:rsidRPr="0056008A">
        <w:rPr>
          <w:sz w:val="24"/>
          <w:szCs w:val="24"/>
        </w:rPr>
        <w:t>kontroll nélkül a részfolyamatok eltérhetnek az eredeti céloktól, nem a megfelelő módon használják fel az erőforrásokat, így csökkenhet a szervezet hatékonysága (gazdasági szempont)</w:t>
      </w:r>
    </w:p>
    <w:p w14:paraId="4355D3F9" w14:textId="5936AA6D" w:rsidR="00B912F9" w:rsidRPr="0056008A" w:rsidRDefault="00B912F9" w:rsidP="0056008A">
      <w:pPr>
        <w:pStyle w:val="Listaszerbekezds"/>
        <w:numPr>
          <w:ilvl w:val="0"/>
          <w:numId w:val="10"/>
        </w:numPr>
        <w:spacing w:line="360" w:lineRule="auto"/>
        <w:jc w:val="both"/>
        <w:rPr>
          <w:sz w:val="24"/>
          <w:szCs w:val="24"/>
        </w:rPr>
      </w:pPr>
      <w:r w:rsidRPr="0056008A">
        <w:rPr>
          <w:sz w:val="24"/>
          <w:szCs w:val="24"/>
        </w:rPr>
        <w:t>átlátható, stabil, megbízható környezetet teremt, ahol mind a vezetők, mind a beosztottak biztonságban érezhetik magukat az egyértelműen lefektetett kereteknek köszönhetően (pszichológiai szempont)</w:t>
      </w:r>
    </w:p>
    <w:p w14:paraId="2134F09E" w14:textId="6A711AA7" w:rsidR="00B912F9" w:rsidRPr="0056008A" w:rsidRDefault="002A056C" w:rsidP="0056008A">
      <w:pPr>
        <w:pStyle w:val="Listaszerbekezds"/>
        <w:numPr>
          <w:ilvl w:val="0"/>
          <w:numId w:val="10"/>
        </w:numPr>
        <w:spacing w:line="360" w:lineRule="auto"/>
        <w:jc w:val="both"/>
        <w:rPr>
          <w:sz w:val="24"/>
          <w:szCs w:val="24"/>
        </w:rPr>
      </w:pPr>
      <w:r w:rsidRPr="000B7CA1">
        <w:rPr>
          <w:noProof/>
          <w:sz w:val="24"/>
          <w:szCs w:val="24"/>
        </w:rPr>
        <w:lastRenderedPageBreak/>
        <mc:AlternateContent>
          <mc:Choice Requires="wps">
            <w:drawing>
              <wp:anchor distT="45720" distB="45720" distL="114300" distR="114300" simplePos="0" relativeHeight="251661312" behindDoc="0" locked="0" layoutInCell="1" allowOverlap="1" wp14:anchorId="4B25A685" wp14:editId="3491E8AB">
                <wp:simplePos x="0" y="0"/>
                <wp:positionH relativeFrom="margin">
                  <wp:posOffset>-33020</wp:posOffset>
                </wp:positionH>
                <wp:positionV relativeFrom="paragraph">
                  <wp:posOffset>956310</wp:posOffset>
                </wp:positionV>
                <wp:extent cx="5705475" cy="1404620"/>
                <wp:effectExtent l="0" t="0" r="28575" b="23495"/>
                <wp:wrapSquare wrapText="bothSides"/>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404620"/>
                        </a:xfrm>
                        <a:prstGeom prst="rect">
                          <a:avLst/>
                        </a:prstGeom>
                        <a:solidFill>
                          <a:srgbClr val="FFFFFF"/>
                        </a:solidFill>
                        <a:ln w="19050">
                          <a:solidFill>
                            <a:srgbClr val="FF0000"/>
                          </a:solidFill>
                          <a:miter lim="800000"/>
                          <a:headEnd/>
                          <a:tailEnd/>
                        </a:ln>
                      </wps:spPr>
                      <wps:txbx>
                        <w:txbxContent>
                          <w:p w14:paraId="2C9A7F5D" w14:textId="37C5AB33" w:rsidR="000B7CA1" w:rsidRPr="00AF7E9A" w:rsidRDefault="00AF7E9A" w:rsidP="00AF7E9A">
                            <w:pPr>
                              <w:pStyle w:val="Listaszerbekezds"/>
                              <w:numPr>
                                <w:ilvl w:val="0"/>
                                <w:numId w:val="13"/>
                              </w:numPr>
                              <w:spacing w:after="0" w:line="360" w:lineRule="auto"/>
                              <w:ind w:left="426"/>
                              <w:jc w:val="both"/>
                              <w:rPr>
                                <w:b/>
                                <w:bCs/>
                                <w:color w:val="FF0000"/>
                                <w:sz w:val="24"/>
                                <w:szCs w:val="24"/>
                              </w:rPr>
                            </w:pPr>
                            <w:r>
                              <w:rPr>
                                <w:b/>
                                <w:bCs/>
                                <w:color w:val="FF0000"/>
                                <w:sz w:val="24"/>
                                <w:szCs w:val="24"/>
                              </w:rPr>
                              <w:t>m</w:t>
                            </w:r>
                            <w:r w:rsidR="000B7CA1" w:rsidRPr="00AF7E9A">
                              <w:rPr>
                                <w:b/>
                                <w:bCs/>
                                <w:color w:val="FF0000"/>
                                <w:sz w:val="24"/>
                                <w:szCs w:val="24"/>
                              </w:rPr>
                              <w:t>egállító kérdés:</w:t>
                            </w:r>
                          </w:p>
                          <w:p w14:paraId="514999E5" w14:textId="1FD7AF29" w:rsidR="000B7CA1" w:rsidRPr="000B7CA1" w:rsidRDefault="000B7CA1" w:rsidP="000B7CA1">
                            <w:pPr>
                              <w:spacing w:after="0" w:line="360" w:lineRule="auto"/>
                              <w:jc w:val="both"/>
                              <w:rPr>
                                <w:b/>
                                <w:bCs/>
                                <w:color w:val="FF0000"/>
                                <w:sz w:val="24"/>
                                <w:szCs w:val="24"/>
                              </w:rPr>
                            </w:pPr>
                            <w:r w:rsidRPr="000B7CA1">
                              <w:rPr>
                                <w:b/>
                                <w:bCs/>
                                <w:color w:val="FF0000"/>
                                <w:sz w:val="24"/>
                                <w:szCs w:val="24"/>
                              </w:rPr>
                              <w:t>Miért tekint</w:t>
                            </w:r>
                            <w:r w:rsidR="00B912F9">
                              <w:rPr>
                                <w:b/>
                                <w:bCs/>
                                <w:color w:val="FF0000"/>
                                <w:sz w:val="24"/>
                                <w:szCs w:val="24"/>
                              </w:rPr>
                              <w:t>het</w:t>
                            </w:r>
                            <w:r w:rsidRPr="000B7CA1">
                              <w:rPr>
                                <w:b/>
                                <w:bCs/>
                                <w:color w:val="FF0000"/>
                                <w:sz w:val="24"/>
                                <w:szCs w:val="24"/>
                              </w:rPr>
                              <w:t>jük a kontrollt vezetési funkciónak?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25A685" id="_x0000_t202" coordsize="21600,21600" o:spt="202" path="m,l,21600r21600,l21600,xe">
                <v:stroke joinstyle="miter"/>
                <v:path gradientshapeok="t" o:connecttype="rect"/>
              </v:shapetype>
              <v:shape id="Szövegdoboz 2" o:spid="_x0000_s1026" type="#_x0000_t202" style="position:absolute;left:0;text-align:left;margin-left:-2.6pt;margin-top:75.3pt;width:449.2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" strokecolor="red" strokeweight="1.5pt">
                <v:textbox style="mso-fit-shape-to-text:t">
                  <w:txbxContent>
                    <w:p w14:paraId="2C9A7F5D" w14:textId="37C5AB33" w:rsidR="000B7CA1" w:rsidRPr="00AF7E9A" w:rsidRDefault="00AF7E9A" w:rsidP="00AF7E9A">
                      <w:pPr>
                        <w:pStyle w:val="Listaszerbekezds"/>
                        <w:numPr>
                          <w:ilvl w:val="0"/>
                          <w:numId w:val="13"/>
                        </w:numPr>
                        <w:spacing w:after="0" w:line="360" w:lineRule="auto"/>
                        <w:ind w:left="426"/>
                        <w:jc w:val="both"/>
                        <w:rPr>
                          <w:b/>
                          <w:bCs/>
                          <w:color w:val="FF0000"/>
                          <w:sz w:val="24"/>
                          <w:szCs w:val="24"/>
                        </w:rPr>
                      </w:pPr>
                      <w:r>
                        <w:rPr>
                          <w:b/>
                          <w:bCs/>
                          <w:color w:val="FF0000"/>
                          <w:sz w:val="24"/>
                          <w:szCs w:val="24"/>
                        </w:rPr>
                        <w:t>m</w:t>
                      </w:r>
                      <w:r w:rsidR="000B7CA1" w:rsidRPr="00AF7E9A">
                        <w:rPr>
                          <w:b/>
                          <w:bCs/>
                          <w:color w:val="FF0000"/>
                          <w:sz w:val="24"/>
                          <w:szCs w:val="24"/>
                        </w:rPr>
                        <w:t>egállító kérdés:</w:t>
                      </w:r>
                    </w:p>
                    <w:p w14:paraId="514999E5" w14:textId="1FD7AF29" w:rsidR="000B7CA1" w:rsidRPr="000B7CA1" w:rsidRDefault="000B7CA1" w:rsidP="000B7CA1">
                      <w:pPr>
                        <w:spacing w:after="0" w:line="360" w:lineRule="auto"/>
                        <w:jc w:val="both"/>
                        <w:rPr>
                          <w:b/>
                          <w:bCs/>
                          <w:color w:val="FF0000"/>
                          <w:sz w:val="24"/>
                          <w:szCs w:val="24"/>
                        </w:rPr>
                      </w:pPr>
                      <w:r w:rsidRPr="000B7CA1">
                        <w:rPr>
                          <w:b/>
                          <w:bCs/>
                          <w:color w:val="FF0000"/>
                          <w:sz w:val="24"/>
                          <w:szCs w:val="24"/>
                        </w:rPr>
                        <w:t>Miért tekint</w:t>
                      </w:r>
                      <w:r w:rsidR="00B912F9">
                        <w:rPr>
                          <w:b/>
                          <w:bCs/>
                          <w:color w:val="FF0000"/>
                          <w:sz w:val="24"/>
                          <w:szCs w:val="24"/>
                        </w:rPr>
                        <w:t>het</w:t>
                      </w:r>
                      <w:r w:rsidRPr="000B7CA1">
                        <w:rPr>
                          <w:b/>
                          <w:bCs/>
                          <w:color w:val="FF0000"/>
                          <w:sz w:val="24"/>
                          <w:szCs w:val="24"/>
                        </w:rPr>
                        <w:t>jük a kontrollt vezetési funkciónak?</w:t>
                      </w:r>
                    </w:p>
                  </w:txbxContent>
                </v:textbox>
                <w10:wrap type="square" anchorx="margin"/>
              </v:shape>
            </w:pict>
          </mc:Fallback>
        </mc:AlternateContent>
      </w:r>
      <w:r w:rsidR="0056008A" w:rsidRPr="0056008A">
        <w:rPr>
          <w:sz w:val="24"/>
          <w:szCs w:val="24"/>
        </w:rPr>
        <w:t>ennek segítségével ellenőrzést gyakorolhatnak a szervezet tagjai és erőforrásai felett, valamint a felsőbb vezetők korlátozhatják az alsóbb vezetők jogkörét. (politikai, hatalmi szempont) (Huczynski-Buchanan, 1991. in Dobák-Antal, 2013. 437.o.)</w:t>
      </w:r>
    </w:p>
    <w:p w14:paraId="35B445FA" w14:textId="6E7C46F3" w:rsidR="002A056C" w:rsidRDefault="002A056C" w:rsidP="00D146FE">
      <w:pPr>
        <w:spacing w:line="360" w:lineRule="auto"/>
        <w:jc w:val="both"/>
        <w:rPr>
          <w:sz w:val="24"/>
          <w:szCs w:val="24"/>
        </w:rPr>
      </w:pPr>
    </w:p>
    <w:p w14:paraId="63275DF2" w14:textId="53F14857" w:rsidR="00F00A90" w:rsidRDefault="00D146FE" w:rsidP="00D146FE">
      <w:pPr>
        <w:spacing w:line="360" w:lineRule="auto"/>
        <w:jc w:val="both"/>
        <w:rPr>
          <w:sz w:val="24"/>
          <w:szCs w:val="24"/>
        </w:rPr>
      </w:pPr>
      <w:r>
        <w:rPr>
          <w:sz w:val="24"/>
          <w:szCs w:val="24"/>
        </w:rPr>
        <w:t xml:space="preserve">A különböző vezetői szinteken eltérő feladatokkal találkozhatnak a vezetők, így a kontroll szerepe is változhat. </w:t>
      </w:r>
      <w:r w:rsidR="00A1770A" w:rsidRPr="00D146FE">
        <w:rPr>
          <w:sz w:val="24"/>
          <w:szCs w:val="24"/>
        </w:rPr>
        <w:t>A kontroll tárgya és a kontrollfolyamat idő</w:t>
      </w:r>
      <w:r w:rsidRPr="00D146FE">
        <w:rPr>
          <w:sz w:val="24"/>
          <w:szCs w:val="24"/>
        </w:rPr>
        <w:t>horizontja alapján megkülönböztetünk</w:t>
      </w:r>
      <w:r>
        <w:rPr>
          <w:b/>
          <w:bCs/>
          <w:sz w:val="24"/>
          <w:szCs w:val="24"/>
        </w:rPr>
        <w:t xml:space="preserve"> stratégiai-, menedzsment- és feladatkontrollt. </w:t>
      </w:r>
      <w:r w:rsidRPr="00D146FE">
        <w:rPr>
          <w:sz w:val="24"/>
          <w:szCs w:val="24"/>
        </w:rPr>
        <w:t>(Anthony-Govindarajan, 2009. in Dobák-Antal, 2013., 438-443.o.)</w:t>
      </w:r>
      <w:r>
        <w:rPr>
          <w:sz w:val="24"/>
          <w:szCs w:val="24"/>
        </w:rPr>
        <w:t xml:space="preserve"> </w:t>
      </w:r>
    </w:p>
    <w:p w14:paraId="79972322" w14:textId="4C322D46" w:rsidR="00D146FE" w:rsidRPr="00D146FE" w:rsidRDefault="00D146FE" w:rsidP="00D146FE">
      <w:pPr>
        <w:spacing w:after="0" w:line="360" w:lineRule="auto"/>
        <w:jc w:val="both"/>
        <w:rPr>
          <w:b/>
          <w:bCs/>
          <w:sz w:val="24"/>
          <w:szCs w:val="24"/>
        </w:rPr>
      </w:pPr>
      <w:r w:rsidRPr="00D146FE">
        <w:rPr>
          <w:b/>
          <w:bCs/>
          <w:sz w:val="24"/>
          <w:szCs w:val="24"/>
        </w:rPr>
        <w:t>Stratégiai kontroll:</w:t>
      </w:r>
    </w:p>
    <w:p w14:paraId="3BFFB344" w14:textId="2D782022" w:rsidR="00D146FE" w:rsidRPr="00D146FE" w:rsidRDefault="00D146FE" w:rsidP="00D146FE">
      <w:pPr>
        <w:pStyle w:val="Listaszerbekezds"/>
        <w:numPr>
          <w:ilvl w:val="0"/>
          <w:numId w:val="14"/>
        </w:numPr>
        <w:spacing w:line="360" w:lineRule="auto"/>
        <w:jc w:val="both"/>
        <w:rPr>
          <w:sz w:val="24"/>
          <w:szCs w:val="24"/>
        </w:rPr>
      </w:pPr>
      <w:r w:rsidRPr="00D146FE">
        <w:rPr>
          <w:sz w:val="24"/>
          <w:szCs w:val="24"/>
        </w:rPr>
        <w:t>stratégiai célok kijelölését és teljesülését vizsgálja hosszú távon</w:t>
      </w:r>
    </w:p>
    <w:p w14:paraId="3AE05EAC" w14:textId="00980683" w:rsidR="00D146FE" w:rsidRPr="00D146FE" w:rsidRDefault="00D146FE" w:rsidP="00D146FE">
      <w:pPr>
        <w:pStyle w:val="Listaszerbekezds"/>
        <w:numPr>
          <w:ilvl w:val="0"/>
          <w:numId w:val="14"/>
        </w:numPr>
        <w:spacing w:line="360" w:lineRule="auto"/>
        <w:jc w:val="both"/>
        <w:rPr>
          <w:sz w:val="24"/>
          <w:szCs w:val="24"/>
        </w:rPr>
      </w:pPr>
      <w:r w:rsidRPr="00D146FE">
        <w:rPr>
          <w:sz w:val="24"/>
          <w:szCs w:val="24"/>
        </w:rPr>
        <w:t>a szervezet egészére vonatkozik</w:t>
      </w:r>
    </w:p>
    <w:p w14:paraId="33F95E00" w14:textId="747583F4" w:rsidR="00D146FE" w:rsidRPr="00D146FE" w:rsidRDefault="00D146FE" w:rsidP="00D146FE">
      <w:pPr>
        <w:pStyle w:val="Listaszerbekezds"/>
        <w:numPr>
          <w:ilvl w:val="0"/>
          <w:numId w:val="14"/>
        </w:numPr>
        <w:spacing w:line="360" w:lineRule="auto"/>
        <w:jc w:val="both"/>
        <w:rPr>
          <w:sz w:val="24"/>
          <w:szCs w:val="24"/>
        </w:rPr>
      </w:pPr>
      <w:r w:rsidRPr="00D146FE">
        <w:rPr>
          <w:sz w:val="24"/>
          <w:szCs w:val="24"/>
        </w:rPr>
        <w:t>kevés pontosan mérhető elemet tartalmaz</w:t>
      </w:r>
    </w:p>
    <w:p w14:paraId="5B540C0B" w14:textId="74A678AF" w:rsidR="00D146FE" w:rsidRPr="00D146FE" w:rsidRDefault="00D146FE" w:rsidP="00D146FE">
      <w:pPr>
        <w:pStyle w:val="Listaszerbekezds"/>
        <w:numPr>
          <w:ilvl w:val="0"/>
          <w:numId w:val="14"/>
        </w:numPr>
        <w:spacing w:line="360" w:lineRule="auto"/>
        <w:jc w:val="both"/>
        <w:rPr>
          <w:sz w:val="24"/>
          <w:szCs w:val="24"/>
        </w:rPr>
      </w:pPr>
      <w:r w:rsidRPr="00D146FE">
        <w:rPr>
          <w:sz w:val="24"/>
          <w:szCs w:val="24"/>
        </w:rPr>
        <w:t>stratégiaalkotó, célkitűző vezetési funkcióhoz tartozik</w:t>
      </w:r>
    </w:p>
    <w:p w14:paraId="2939F6C3" w14:textId="52A349C9" w:rsidR="00D146FE" w:rsidRPr="00D146FE" w:rsidRDefault="00D146FE" w:rsidP="00130A69">
      <w:pPr>
        <w:spacing w:after="0" w:line="360" w:lineRule="auto"/>
        <w:jc w:val="both"/>
        <w:rPr>
          <w:b/>
          <w:bCs/>
          <w:sz w:val="24"/>
          <w:szCs w:val="24"/>
        </w:rPr>
      </w:pPr>
      <w:r w:rsidRPr="00D146FE">
        <w:rPr>
          <w:b/>
          <w:bCs/>
          <w:sz w:val="24"/>
          <w:szCs w:val="24"/>
        </w:rPr>
        <w:t>Menedzsment kontroll</w:t>
      </w:r>
      <w:r w:rsidR="00130A69">
        <w:rPr>
          <w:b/>
          <w:bCs/>
          <w:sz w:val="24"/>
          <w:szCs w:val="24"/>
        </w:rPr>
        <w:t>:</w:t>
      </w:r>
    </w:p>
    <w:p w14:paraId="00117591" w14:textId="22085070" w:rsidR="00D146FE" w:rsidRDefault="00D146FE" w:rsidP="00130A69">
      <w:pPr>
        <w:pStyle w:val="Listaszerbekezds"/>
        <w:numPr>
          <w:ilvl w:val="0"/>
          <w:numId w:val="14"/>
        </w:numPr>
        <w:spacing w:line="360" w:lineRule="auto"/>
        <w:jc w:val="both"/>
        <w:rPr>
          <w:sz w:val="24"/>
          <w:szCs w:val="24"/>
        </w:rPr>
      </w:pPr>
      <w:r>
        <w:rPr>
          <w:sz w:val="24"/>
          <w:szCs w:val="24"/>
        </w:rPr>
        <w:t>éves időtávra vonatkozik</w:t>
      </w:r>
    </w:p>
    <w:p w14:paraId="62D32164" w14:textId="77777777" w:rsidR="00130A69" w:rsidRDefault="00130A69" w:rsidP="00130A69">
      <w:pPr>
        <w:pStyle w:val="Listaszerbekezds"/>
        <w:numPr>
          <w:ilvl w:val="0"/>
          <w:numId w:val="14"/>
        </w:numPr>
        <w:spacing w:line="360" w:lineRule="auto"/>
        <w:jc w:val="both"/>
        <w:rPr>
          <w:sz w:val="24"/>
          <w:szCs w:val="24"/>
        </w:rPr>
      </w:pPr>
      <w:r>
        <w:rPr>
          <w:sz w:val="24"/>
          <w:szCs w:val="24"/>
        </w:rPr>
        <w:t>klasszikus értelemben vett kontroll</w:t>
      </w:r>
    </w:p>
    <w:p w14:paraId="340299CD" w14:textId="3E1128C9" w:rsidR="00130A69" w:rsidRPr="00130A69" w:rsidRDefault="00130A69" w:rsidP="00130A69">
      <w:pPr>
        <w:pStyle w:val="Listaszerbekezds"/>
        <w:numPr>
          <w:ilvl w:val="0"/>
          <w:numId w:val="14"/>
        </w:numPr>
        <w:spacing w:line="360" w:lineRule="auto"/>
        <w:jc w:val="both"/>
        <w:rPr>
          <w:sz w:val="24"/>
          <w:szCs w:val="24"/>
        </w:rPr>
      </w:pPr>
      <w:r>
        <w:rPr>
          <w:sz w:val="24"/>
          <w:szCs w:val="24"/>
        </w:rPr>
        <w:t>biztosítják az erőforrások eredmények és hatékony felhasználását</w:t>
      </w:r>
    </w:p>
    <w:p w14:paraId="34CB07B7" w14:textId="42FD453B" w:rsidR="00D146FE" w:rsidRDefault="00D146FE" w:rsidP="00130A69">
      <w:pPr>
        <w:pStyle w:val="Listaszerbekezds"/>
        <w:numPr>
          <w:ilvl w:val="0"/>
          <w:numId w:val="14"/>
        </w:numPr>
        <w:spacing w:line="360" w:lineRule="auto"/>
        <w:jc w:val="both"/>
        <w:rPr>
          <w:sz w:val="24"/>
          <w:szCs w:val="24"/>
        </w:rPr>
      </w:pPr>
      <w:r>
        <w:rPr>
          <w:sz w:val="24"/>
          <w:szCs w:val="24"/>
        </w:rPr>
        <w:t>szervezettervezési feladatokhoz köthető</w:t>
      </w:r>
    </w:p>
    <w:p w14:paraId="0955C9FE" w14:textId="3905A6C3" w:rsidR="00D146FE" w:rsidRDefault="00D146FE" w:rsidP="00130A69">
      <w:pPr>
        <w:pStyle w:val="Listaszerbekezds"/>
        <w:numPr>
          <w:ilvl w:val="0"/>
          <w:numId w:val="14"/>
        </w:numPr>
        <w:spacing w:line="360" w:lineRule="auto"/>
        <w:jc w:val="both"/>
        <w:rPr>
          <w:sz w:val="24"/>
          <w:szCs w:val="24"/>
        </w:rPr>
      </w:pPr>
      <w:r>
        <w:rPr>
          <w:sz w:val="24"/>
          <w:szCs w:val="24"/>
        </w:rPr>
        <w:t xml:space="preserve">számszerűsített standardok </w:t>
      </w:r>
      <w:r w:rsidR="00130A69">
        <w:rPr>
          <w:sz w:val="24"/>
          <w:szCs w:val="24"/>
        </w:rPr>
        <w:t>használata</w:t>
      </w:r>
    </w:p>
    <w:p w14:paraId="340ED35E" w14:textId="33566A02" w:rsidR="00D146FE" w:rsidRPr="00D146FE" w:rsidRDefault="00D146FE" w:rsidP="00467996">
      <w:pPr>
        <w:spacing w:after="0" w:line="360" w:lineRule="auto"/>
        <w:jc w:val="both"/>
        <w:rPr>
          <w:b/>
          <w:bCs/>
          <w:sz w:val="24"/>
          <w:szCs w:val="24"/>
        </w:rPr>
      </w:pPr>
      <w:r w:rsidRPr="00D146FE">
        <w:rPr>
          <w:b/>
          <w:bCs/>
          <w:sz w:val="24"/>
          <w:szCs w:val="24"/>
        </w:rPr>
        <w:t>Feladatkontroll</w:t>
      </w:r>
      <w:r w:rsidR="00130A69">
        <w:rPr>
          <w:b/>
          <w:bCs/>
          <w:sz w:val="24"/>
          <w:szCs w:val="24"/>
        </w:rPr>
        <w:t>:</w:t>
      </w:r>
    </w:p>
    <w:p w14:paraId="784BED45" w14:textId="312DB389" w:rsidR="00F00A90" w:rsidRDefault="00467996" w:rsidP="00467996">
      <w:pPr>
        <w:pStyle w:val="Listaszerbekezds"/>
        <w:numPr>
          <w:ilvl w:val="0"/>
          <w:numId w:val="14"/>
        </w:numPr>
        <w:spacing w:line="360" w:lineRule="auto"/>
        <w:jc w:val="both"/>
        <w:rPr>
          <w:sz w:val="24"/>
          <w:szCs w:val="24"/>
        </w:rPr>
      </w:pPr>
      <w:r>
        <w:rPr>
          <w:sz w:val="24"/>
          <w:szCs w:val="24"/>
        </w:rPr>
        <w:t>konkrét munkafeladatokra vonatkozik</w:t>
      </w:r>
    </w:p>
    <w:p w14:paraId="414D5C65" w14:textId="646A8FE2" w:rsidR="00467996" w:rsidRDefault="00467996" w:rsidP="00467996">
      <w:pPr>
        <w:pStyle w:val="Listaszerbekezds"/>
        <w:numPr>
          <w:ilvl w:val="0"/>
          <w:numId w:val="14"/>
        </w:numPr>
        <w:spacing w:line="360" w:lineRule="auto"/>
        <w:jc w:val="both"/>
        <w:rPr>
          <w:sz w:val="24"/>
          <w:szCs w:val="24"/>
        </w:rPr>
      </w:pPr>
      <w:r>
        <w:rPr>
          <w:sz w:val="24"/>
          <w:szCs w:val="24"/>
        </w:rPr>
        <w:t>nagyon rövid időtávra</w:t>
      </w:r>
    </w:p>
    <w:p w14:paraId="671EC384" w14:textId="1A7D25E2" w:rsidR="00467996" w:rsidRDefault="00467996" w:rsidP="00467996">
      <w:pPr>
        <w:pStyle w:val="Listaszerbekezds"/>
        <w:numPr>
          <w:ilvl w:val="0"/>
          <w:numId w:val="14"/>
        </w:numPr>
        <w:spacing w:line="360" w:lineRule="auto"/>
        <w:jc w:val="both"/>
        <w:rPr>
          <w:sz w:val="24"/>
          <w:szCs w:val="24"/>
        </w:rPr>
      </w:pPr>
      <w:r>
        <w:rPr>
          <w:sz w:val="24"/>
          <w:szCs w:val="24"/>
        </w:rPr>
        <w:t>munkafolyamatra vonatkozó szabályok, előírások</w:t>
      </w:r>
    </w:p>
    <w:p w14:paraId="3CDAAB6A" w14:textId="513D1400" w:rsidR="00467996" w:rsidRDefault="00467996" w:rsidP="00467996">
      <w:pPr>
        <w:pStyle w:val="Listaszerbekezds"/>
        <w:numPr>
          <w:ilvl w:val="0"/>
          <w:numId w:val="14"/>
        </w:numPr>
        <w:spacing w:line="360" w:lineRule="auto"/>
        <w:jc w:val="both"/>
        <w:rPr>
          <w:sz w:val="24"/>
          <w:szCs w:val="24"/>
        </w:rPr>
      </w:pPr>
      <w:r>
        <w:rPr>
          <w:sz w:val="24"/>
          <w:szCs w:val="24"/>
        </w:rPr>
        <w:t>kislétszámú csoportok irányításához kapcsolódik</w:t>
      </w:r>
    </w:p>
    <w:p w14:paraId="2F352123" w14:textId="142C59A0" w:rsidR="00467996" w:rsidRPr="00796D21" w:rsidRDefault="00467996" w:rsidP="00467996">
      <w:pPr>
        <w:pStyle w:val="Listaszerbekezds"/>
        <w:numPr>
          <w:ilvl w:val="0"/>
          <w:numId w:val="14"/>
        </w:numPr>
        <w:spacing w:line="360" w:lineRule="auto"/>
        <w:jc w:val="both"/>
        <w:rPr>
          <w:sz w:val="24"/>
          <w:szCs w:val="24"/>
        </w:rPr>
      </w:pPr>
      <w:r w:rsidRPr="000B7CA1">
        <w:rPr>
          <w:noProof/>
          <w:sz w:val="24"/>
          <w:szCs w:val="24"/>
        </w:rPr>
        <w:lastRenderedPageBreak/>
        <mc:AlternateContent>
          <mc:Choice Requires="wps">
            <w:drawing>
              <wp:anchor distT="45720" distB="45720" distL="114300" distR="114300" simplePos="0" relativeHeight="251675648" behindDoc="0" locked="0" layoutInCell="1" allowOverlap="1" wp14:anchorId="5C45FC09" wp14:editId="67ED3A1C">
                <wp:simplePos x="0" y="0"/>
                <wp:positionH relativeFrom="margin">
                  <wp:align>left</wp:align>
                </wp:positionH>
                <wp:positionV relativeFrom="paragraph">
                  <wp:posOffset>836295</wp:posOffset>
                </wp:positionV>
                <wp:extent cx="5705475" cy="1404620"/>
                <wp:effectExtent l="0" t="0" r="28575" b="17145"/>
                <wp:wrapSquare wrapText="bothSides"/>
                <wp:docPr id="12" name="Szövegdoboz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404620"/>
                        </a:xfrm>
                        <a:prstGeom prst="rect">
                          <a:avLst/>
                        </a:prstGeom>
                        <a:solidFill>
                          <a:srgbClr val="FFFFFF"/>
                        </a:solidFill>
                        <a:ln w="19050">
                          <a:solidFill>
                            <a:srgbClr val="FF0000"/>
                          </a:solidFill>
                          <a:miter lim="800000"/>
                          <a:headEnd/>
                          <a:tailEnd/>
                        </a:ln>
                      </wps:spPr>
                      <wps:txbx>
                        <w:txbxContent>
                          <w:p w14:paraId="14B885ED" w14:textId="77777777" w:rsidR="00A1770A" w:rsidRPr="00AF7E9A" w:rsidRDefault="00A1770A" w:rsidP="00A1770A">
                            <w:pPr>
                              <w:pStyle w:val="Listaszerbekezds"/>
                              <w:numPr>
                                <w:ilvl w:val="0"/>
                                <w:numId w:val="13"/>
                              </w:numPr>
                              <w:spacing w:after="0" w:line="360" w:lineRule="auto"/>
                              <w:ind w:left="426"/>
                              <w:jc w:val="both"/>
                              <w:rPr>
                                <w:b/>
                                <w:bCs/>
                                <w:color w:val="FF0000"/>
                                <w:sz w:val="24"/>
                                <w:szCs w:val="24"/>
                              </w:rPr>
                            </w:pPr>
                            <w:r>
                              <w:rPr>
                                <w:b/>
                                <w:bCs/>
                                <w:color w:val="FF0000"/>
                                <w:sz w:val="24"/>
                                <w:szCs w:val="24"/>
                              </w:rPr>
                              <w:t>m</w:t>
                            </w:r>
                            <w:r w:rsidRPr="00AF7E9A">
                              <w:rPr>
                                <w:b/>
                                <w:bCs/>
                                <w:color w:val="FF0000"/>
                                <w:sz w:val="24"/>
                                <w:szCs w:val="24"/>
                              </w:rPr>
                              <w:t>egállító kérdés:</w:t>
                            </w:r>
                          </w:p>
                          <w:p w14:paraId="05F687AE" w14:textId="253E521A" w:rsidR="00A1770A" w:rsidRPr="000B7CA1" w:rsidRDefault="00A1770A" w:rsidP="00A1770A">
                            <w:pPr>
                              <w:spacing w:after="0" w:line="360" w:lineRule="auto"/>
                              <w:jc w:val="both"/>
                              <w:rPr>
                                <w:b/>
                                <w:bCs/>
                                <w:color w:val="FF0000"/>
                                <w:sz w:val="24"/>
                                <w:szCs w:val="24"/>
                              </w:rPr>
                            </w:pPr>
                            <w:r>
                              <w:rPr>
                                <w:b/>
                                <w:bCs/>
                                <w:color w:val="FF0000"/>
                                <w:sz w:val="24"/>
                                <w:szCs w:val="24"/>
                              </w:rPr>
                              <w:t>Mi a különbség a stratégiai</w:t>
                            </w:r>
                            <w:r w:rsidR="00467996">
                              <w:rPr>
                                <w:b/>
                                <w:bCs/>
                                <w:color w:val="FF0000"/>
                                <w:sz w:val="24"/>
                                <w:szCs w:val="24"/>
                              </w:rPr>
                              <w:t>-</w:t>
                            </w:r>
                            <w:r>
                              <w:rPr>
                                <w:b/>
                                <w:bCs/>
                                <w:color w:val="FF0000"/>
                                <w:sz w:val="24"/>
                                <w:szCs w:val="24"/>
                              </w:rPr>
                              <w:t>, a menedzsment</w:t>
                            </w:r>
                            <w:r w:rsidR="00467996">
                              <w:rPr>
                                <w:b/>
                                <w:bCs/>
                                <w:color w:val="FF0000"/>
                                <w:sz w:val="24"/>
                                <w:szCs w:val="24"/>
                              </w:rPr>
                              <w:t>-</w:t>
                            </w:r>
                            <w:r>
                              <w:rPr>
                                <w:b/>
                                <w:bCs/>
                                <w:color w:val="FF0000"/>
                                <w:sz w:val="24"/>
                                <w:szCs w:val="24"/>
                              </w:rPr>
                              <w:t xml:space="preserve"> és a feladatkontroll között</w:t>
                            </w:r>
                            <w:r w:rsidRPr="000B7CA1">
                              <w:rPr>
                                <w:b/>
                                <w:bCs/>
                                <w:color w:val="FF0000"/>
                                <w:sz w:val="24"/>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45FC09" id="Szövegdoboz 12" o:spid="_x0000_s1027" type="#_x0000_t202" style="position:absolute;left:0;text-align:left;margin-left:0;margin-top:65.85pt;width:449.25pt;height:110.6pt;z-index:25167564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" strokecolor="red" strokeweight="1.5pt">
                <v:textbox style="mso-fit-shape-to-text:t">
                  <w:txbxContent>
                    <w:p w14:paraId="14B885ED" w14:textId="77777777" w:rsidR="00A1770A" w:rsidRPr="00AF7E9A" w:rsidRDefault="00A1770A" w:rsidP="00A1770A">
                      <w:pPr>
                        <w:pStyle w:val="Listaszerbekezds"/>
                        <w:numPr>
                          <w:ilvl w:val="0"/>
                          <w:numId w:val="13"/>
                        </w:numPr>
                        <w:spacing w:after="0" w:line="360" w:lineRule="auto"/>
                        <w:ind w:left="426"/>
                        <w:jc w:val="both"/>
                        <w:rPr>
                          <w:b/>
                          <w:bCs/>
                          <w:color w:val="FF0000"/>
                          <w:sz w:val="24"/>
                          <w:szCs w:val="24"/>
                        </w:rPr>
                      </w:pPr>
                      <w:r>
                        <w:rPr>
                          <w:b/>
                          <w:bCs/>
                          <w:color w:val="FF0000"/>
                          <w:sz w:val="24"/>
                          <w:szCs w:val="24"/>
                        </w:rPr>
                        <w:t>m</w:t>
                      </w:r>
                      <w:r w:rsidRPr="00AF7E9A">
                        <w:rPr>
                          <w:b/>
                          <w:bCs/>
                          <w:color w:val="FF0000"/>
                          <w:sz w:val="24"/>
                          <w:szCs w:val="24"/>
                        </w:rPr>
                        <w:t>egállító kérdés:</w:t>
                      </w:r>
                    </w:p>
                    <w:p w14:paraId="05F687AE" w14:textId="253E521A" w:rsidR="00A1770A" w:rsidRPr="000B7CA1" w:rsidRDefault="00A1770A" w:rsidP="00A1770A">
                      <w:pPr>
                        <w:spacing w:after="0" w:line="360" w:lineRule="auto"/>
                        <w:jc w:val="both"/>
                        <w:rPr>
                          <w:b/>
                          <w:bCs/>
                          <w:color w:val="FF0000"/>
                          <w:sz w:val="24"/>
                          <w:szCs w:val="24"/>
                        </w:rPr>
                      </w:pPr>
                      <w:r>
                        <w:rPr>
                          <w:b/>
                          <w:bCs/>
                          <w:color w:val="FF0000"/>
                          <w:sz w:val="24"/>
                          <w:szCs w:val="24"/>
                        </w:rPr>
                        <w:t>Mi a különbség a stratégiai</w:t>
                      </w:r>
                      <w:r w:rsidR="00467996">
                        <w:rPr>
                          <w:b/>
                          <w:bCs/>
                          <w:color w:val="FF0000"/>
                          <w:sz w:val="24"/>
                          <w:szCs w:val="24"/>
                        </w:rPr>
                        <w:t>-</w:t>
                      </w:r>
                      <w:r>
                        <w:rPr>
                          <w:b/>
                          <w:bCs/>
                          <w:color w:val="FF0000"/>
                          <w:sz w:val="24"/>
                          <w:szCs w:val="24"/>
                        </w:rPr>
                        <w:t>, a menedzsment</w:t>
                      </w:r>
                      <w:r w:rsidR="00467996">
                        <w:rPr>
                          <w:b/>
                          <w:bCs/>
                          <w:color w:val="FF0000"/>
                          <w:sz w:val="24"/>
                          <w:szCs w:val="24"/>
                        </w:rPr>
                        <w:t>-</w:t>
                      </w:r>
                      <w:r>
                        <w:rPr>
                          <w:b/>
                          <w:bCs/>
                          <w:color w:val="FF0000"/>
                          <w:sz w:val="24"/>
                          <w:szCs w:val="24"/>
                        </w:rPr>
                        <w:t xml:space="preserve"> és a feladatkontroll között</w:t>
                      </w:r>
                      <w:r w:rsidRPr="000B7CA1">
                        <w:rPr>
                          <w:b/>
                          <w:bCs/>
                          <w:color w:val="FF0000"/>
                          <w:sz w:val="24"/>
                          <w:szCs w:val="24"/>
                        </w:rPr>
                        <w:t>?</w:t>
                      </w:r>
                    </w:p>
                  </w:txbxContent>
                </v:textbox>
                <w10:wrap type="square" anchorx="margin"/>
              </v:shape>
            </w:pict>
          </mc:Fallback>
        </mc:AlternateContent>
      </w:r>
      <w:r>
        <w:rPr>
          <w:sz w:val="24"/>
          <w:szCs w:val="24"/>
        </w:rPr>
        <w:t>folyamattervezési, munkaszervezési és munkakör-tervezési részfeladathoz kapcsolható</w:t>
      </w:r>
    </w:p>
    <w:p w14:paraId="76A23656" w14:textId="77777777" w:rsidR="002A056C" w:rsidRDefault="002A056C" w:rsidP="00122689">
      <w:pPr>
        <w:spacing w:after="0" w:line="360" w:lineRule="auto"/>
        <w:rPr>
          <w:b/>
          <w:bCs/>
          <w:sz w:val="24"/>
          <w:szCs w:val="24"/>
        </w:rPr>
      </w:pPr>
    </w:p>
    <w:p w14:paraId="7D60B650" w14:textId="4731C6A2" w:rsidR="00122689" w:rsidRDefault="002A056C" w:rsidP="00122689">
      <w:pPr>
        <w:spacing w:after="0" w:line="360" w:lineRule="auto"/>
        <w:rPr>
          <w:sz w:val="24"/>
          <w:szCs w:val="24"/>
        </w:rPr>
      </w:pPr>
      <w:r w:rsidRPr="00BD1C20">
        <w:rPr>
          <w:rFonts w:cs="Times New Roman"/>
          <w:noProof/>
          <w:sz w:val="24"/>
          <w:szCs w:val="24"/>
        </w:rPr>
        <mc:AlternateContent>
          <mc:Choice Requires="wps">
            <w:drawing>
              <wp:anchor distT="45720" distB="45720" distL="114300" distR="114300" simplePos="0" relativeHeight="251677696" behindDoc="0" locked="0" layoutInCell="1" allowOverlap="1" wp14:anchorId="2369E555" wp14:editId="5B9E033A">
                <wp:simplePos x="0" y="0"/>
                <wp:positionH relativeFrom="margin">
                  <wp:align>right</wp:align>
                </wp:positionH>
                <wp:positionV relativeFrom="paragraph">
                  <wp:posOffset>414655</wp:posOffset>
                </wp:positionV>
                <wp:extent cx="2905125" cy="1404620"/>
                <wp:effectExtent l="19050" t="19050" r="28575" b="24765"/>
                <wp:wrapSquare wrapText="bothSides"/>
                <wp:docPr id="13"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404620"/>
                        </a:xfrm>
                        <a:prstGeom prst="rect">
                          <a:avLst/>
                        </a:prstGeom>
                        <a:solidFill>
                          <a:srgbClr val="FFFFFF"/>
                        </a:solidFill>
                        <a:ln w="28575">
                          <a:solidFill>
                            <a:schemeClr val="accent1"/>
                          </a:solidFill>
                          <a:miter lim="800000"/>
                          <a:headEnd/>
                          <a:tailEnd/>
                        </a:ln>
                      </wps:spPr>
                      <wps:txbx>
                        <w:txbxContent>
                          <w:p w14:paraId="4A50DBE1" w14:textId="77777777" w:rsidR="00122689" w:rsidRPr="00BD1C20" w:rsidRDefault="00122689" w:rsidP="00122689">
                            <w:pPr>
                              <w:spacing w:after="0" w:line="240" w:lineRule="auto"/>
                              <w:jc w:val="both"/>
                              <w:rPr>
                                <w:rFonts w:cs="Times New Roman"/>
                                <w:b/>
                                <w:bCs/>
                                <w:color w:val="0070C0"/>
                                <w:sz w:val="24"/>
                                <w:szCs w:val="24"/>
                                <w:u w:val="single"/>
                              </w:rPr>
                            </w:pPr>
                            <w:r>
                              <w:rPr>
                                <w:rFonts w:cs="Times New Roman"/>
                                <w:b/>
                                <w:bCs/>
                                <w:color w:val="0070C0"/>
                                <w:sz w:val="24"/>
                                <w:szCs w:val="24"/>
                                <w:u w:val="single"/>
                              </w:rPr>
                              <w:t>M</w:t>
                            </w:r>
                            <w:r w:rsidRPr="00BD1C20">
                              <w:rPr>
                                <w:rFonts w:cs="Times New Roman"/>
                                <w:b/>
                                <w:bCs/>
                                <w:color w:val="0070C0"/>
                                <w:sz w:val="24"/>
                                <w:szCs w:val="24"/>
                                <w:u w:val="single"/>
                              </w:rPr>
                              <w:t>agyarázat:</w:t>
                            </w:r>
                          </w:p>
                          <w:p w14:paraId="1B10115F" w14:textId="26973144" w:rsidR="00122689" w:rsidRPr="00BD1C20" w:rsidRDefault="00122689" w:rsidP="00122689">
                            <w:pPr>
                              <w:spacing w:after="0" w:line="240" w:lineRule="auto"/>
                              <w:jc w:val="both"/>
                              <w:rPr>
                                <w:rFonts w:cs="Times New Roman"/>
                                <w:color w:val="0070C0"/>
                                <w:sz w:val="24"/>
                                <w:szCs w:val="24"/>
                              </w:rPr>
                            </w:pPr>
                            <w:r>
                              <w:rPr>
                                <w:rFonts w:cs="Times New Roman"/>
                                <w:color w:val="0070C0"/>
                                <w:sz w:val="24"/>
                                <w:szCs w:val="24"/>
                              </w:rPr>
                              <w:t>Érdekes kérdés lehet, hogy miért csak viszonylagos pontosságot várunk a kontrolltól? Egyrészről a pontatlan adat téves döntést eredményezhet, nem a megfelelő időben. Ezért törekedni kell a minél pontosabb adatok szolgáltatására. Másrészt viszont egy döntést túlzott halogatása is okozhat nagy károkat, tehát nem mindig van lehetőség megvárni a legbiztosabb adatot.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69E555" id="_x0000_s1028" type="#_x0000_t202" style="position:absolute;margin-left:177.55pt;margin-top:32.65pt;width:228.75pt;height:110.6pt;z-index:25167769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" strokecolor="#4472c4 [3204]" strokeweight="2.25pt">
                <v:textbox style="mso-fit-shape-to-text:t">
                  <w:txbxContent>
                    <w:p w14:paraId="4A50DBE1" w14:textId="77777777" w:rsidR="00122689" w:rsidRPr="00BD1C20" w:rsidRDefault="00122689" w:rsidP="00122689">
                      <w:pPr>
                        <w:spacing w:after="0" w:line="240" w:lineRule="auto"/>
                        <w:jc w:val="both"/>
                        <w:rPr>
                          <w:rFonts w:cs="Times New Roman"/>
                          <w:b/>
                          <w:bCs/>
                          <w:color w:val="0070C0"/>
                          <w:sz w:val="24"/>
                          <w:szCs w:val="24"/>
                          <w:u w:val="single"/>
                        </w:rPr>
                      </w:pPr>
                      <w:r>
                        <w:rPr>
                          <w:rFonts w:cs="Times New Roman"/>
                          <w:b/>
                          <w:bCs/>
                          <w:color w:val="0070C0"/>
                          <w:sz w:val="24"/>
                          <w:szCs w:val="24"/>
                          <w:u w:val="single"/>
                        </w:rPr>
                        <w:t>M</w:t>
                      </w:r>
                      <w:r w:rsidRPr="00BD1C20">
                        <w:rPr>
                          <w:rFonts w:cs="Times New Roman"/>
                          <w:b/>
                          <w:bCs/>
                          <w:color w:val="0070C0"/>
                          <w:sz w:val="24"/>
                          <w:szCs w:val="24"/>
                          <w:u w:val="single"/>
                        </w:rPr>
                        <w:t>agyarázat:</w:t>
                      </w:r>
                    </w:p>
                    <w:p w14:paraId="1B10115F" w14:textId="26973144" w:rsidR="00122689" w:rsidRPr="00BD1C20" w:rsidRDefault="00122689" w:rsidP="00122689">
                      <w:pPr>
                        <w:spacing w:after="0" w:line="240" w:lineRule="auto"/>
                        <w:jc w:val="both"/>
                        <w:rPr>
                          <w:rFonts w:cs="Times New Roman"/>
                          <w:color w:val="0070C0"/>
                          <w:sz w:val="24"/>
                          <w:szCs w:val="24"/>
                        </w:rPr>
                      </w:pPr>
                      <w:r>
                        <w:rPr>
                          <w:rFonts w:cs="Times New Roman"/>
                          <w:color w:val="0070C0"/>
                          <w:sz w:val="24"/>
                          <w:szCs w:val="24"/>
                        </w:rPr>
                        <w:t>Érdekes kérdés lehet, hogy miért csak viszonylagos pontosságot várunk a kontrolltól? Egyrészről a pontatlan adat téves döntést eredményezhet, nem a megfelelő időben. Ezért törekedni kell a minél pontosabb adatok szolgáltatására. Másrészt viszont egy döntést túlzott halogatása is okozhat nagy károkat, tehát nem mindig van lehetőség megvárni a legbiztosabb adatot.</w:t>
                      </w:r>
                    </w:p>
                  </w:txbxContent>
                </v:textbox>
                <w10:wrap type="square" anchorx="margin"/>
              </v:shape>
            </w:pict>
          </mc:Fallback>
        </mc:AlternateContent>
      </w:r>
      <w:r w:rsidR="00122689" w:rsidRPr="00122689">
        <w:rPr>
          <w:b/>
          <w:bCs/>
          <w:sz w:val="24"/>
          <w:szCs w:val="24"/>
        </w:rPr>
        <w:t>A hatékony kontrollal szemben támasztott elvárások</w:t>
      </w:r>
      <w:r w:rsidR="00122689">
        <w:rPr>
          <w:sz w:val="24"/>
          <w:szCs w:val="24"/>
        </w:rPr>
        <w:t xml:space="preserve"> (Robbins, 1988, 485-487. o., in Dobák-Antal, 2013. 444.o.)</w:t>
      </w:r>
    </w:p>
    <w:p w14:paraId="65FB42D7" w14:textId="03F77435" w:rsidR="00122689" w:rsidRPr="00122689" w:rsidRDefault="00122689" w:rsidP="00122689">
      <w:pPr>
        <w:pStyle w:val="Listaszerbekezds"/>
        <w:numPr>
          <w:ilvl w:val="0"/>
          <w:numId w:val="15"/>
        </w:numPr>
        <w:spacing w:line="360" w:lineRule="auto"/>
        <w:rPr>
          <w:sz w:val="24"/>
          <w:szCs w:val="24"/>
        </w:rPr>
      </w:pPr>
      <w:r w:rsidRPr="00122689">
        <w:rPr>
          <w:sz w:val="24"/>
          <w:szCs w:val="24"/>
        </w:rPr>
        <w:t>viszonylagos pontosság</w:t>
      </w:r>
      <w:r w:rsidR="003A47C6">
        <w:rPr>
          <w:sz w:val="24"/>
          <w:szCs w:val="24"/>
        </w:rPr>
        <w:t xml:space="preserve"> </w:t>
      </w:r>
      <w:r w:rsidR="003A47C6" w:rsidRPr="003A47C6">
        <w:rPr>
          <w:b/>
          <w:bCs/>
          <w:color w:val="4472C4" w:themeColor="accent1"/>
          <w:sz w:val="24"/>
          <w:szCs w:val="24"/>
        </w:rPr>
        <w:t>(M)</w:t>
      </w:r>
    </w:p>
    <w:p w14:paraId="641D7AF4" w14:textId="33484D7F" w:rsidR="00122689" w:rsidRPr="00122689" w:rsidRDefault="00122689" w:rsidP="00122689">
      <w:pPr>
        <w:pStyle w:val="Listaszerbekezds"/>
        <w:numPr>
          <w:ilvl w:val="0"/>
          <w:numId w:val="15"/>
        </w:numPr>
        <w:spacing w:line="360" w:lineRule="auto"/>
        <w:rPr>
          <w:sz w:val="24"/>
          <w:szCs w:val="24"/>
        </w:rPr>
      </w:pPr>
      <w:r w:rsidRPr="00122689">
        <w:rPr>
          <w:sz w:val="24"/>
          <w:szCs w:val="24"/>
        </w:rPr>
        <w:t>jelenidejűség</w:t>
      </w:r>
    </w:p>
    <w:p w14:paraId="480F9C71" w14:textId="006F4477" w:rsidR="00122689" w:rsidRPr="00122689" w:rsidRDefault="00122689" w:rsidP="00122689">
      <w:pPr>
        <w:pStyle w:val="Listaszerbekezds"/>
        <w:numPr>
          <w:ilvl w:val="0"/>
          <w:numId w:val="15"/>
        </w:numPr>
        <w:spacing w:line="360" w:lineRule="auto"/>
        <w:rPr>
          <w:sz w:val="24"/>
          <w:szCs w:val="24"/>
        </w:rPr>
      </w:pPr>
      <w:r w:rsidRPr="00122689">
        <w:rPr>
          <w:sz w:val="24"/>
          <w:szCs w:val="24"/>
        </w:rPr>
        <w:t>gazdaságosság</w:t>
      </w:r>
    </w:p>
    <w:p w14:paraId="25845E9C" w14:textId="2BB287AD" w:rsidR="00122689" w:rsidRPr="00122689" w:rsidRDefault="00122689" w:rsidP="00122689">
      <w:pPr>
        <w:pStyle w:val="Listaszerbekezds"/>
        <w:numPr>
          <w:ilvl w:val="0"/>
          <w:numId w:val="15"/>
        </w:numPr>
        <w:spacing w:line="360" w:lineRule="auto"/>
        <w:rPr>
          <w:sz w:val="24"/>
          <w:szCs w:val="24"/>
        </w:rPr>
      </w:pPr>
      <w:r w:rsidRPr="00122689">
        <w:rPr>
          <w:sz w:val="24"/>
          <w:szCs w:val="24"/>
        </w:rPr>
        <w:t>rugalmasság</w:t>
      </w:r>
    </w:p>
    <w:p w14:paraId="7B0BC03A" w14:textId="7637BB56" w:rsidR="00122689" w:rsidRPr="00122689" w:rsidRDefault="00122689" w:rsidP="00122689">
      <w:pPr>
        <w:pStyle w:val="Listaszerbekezds"/>
        <w:numPr>
          <w:ilvl w:val="0"/>
          <w:numId w:val="15"/>
        </w:numPr>
        <w:spacing w:line="360" w:lineRule="auto"/>
        <w:rPr>
          <w:sz w:val="24"/>
          <w:szCs w:val="24"/>
        </w:rPr>
      </w:pPr>
      <w:r w:rsidRPr="00122689">
        <w:rPr>
          <w:sz w:val="24"/>
          <w:szCs w:val="24"/>
        </w:rPr>
        <w:t>érthetőség</w:t>
      </w:r>
    </w:p>
    <w:p w14:paraId="531AD48B" w14:textId="31AA5DB3" w:rsidR="00122689" w:rsidRPr="00122689" w:rsidRDefault="00122689" w:rsidP="00122689">
      <w:pPr>
        <w:pStyle w:val="Listaszerbekezds"/>
        <w:numPr>
          <w:ilvl w:val="0"/>
          <w:numId w:val="15"/>
        </w:numPr>
        <w:spacing w:line="360" w:lineRule="auto"/>
        <w:rPr>
          <w:sz w:val="24"/>
          <w:szCs w:val="24"/>
        </w:rPr>
      </w:pPr>
      <w:r w:rsidRPr="00122689">
        <w:rPr>
          <w:sz w:val="24"/>
          <w:szCs w:val="24"/>
        </w:rPr>
        <w:t>elérhető célok megfogalmazása</w:t>
      </w:r>
    </w:p>
    <w:p w14:paraId="6FD96B26" w14:textId="0C92C8E1" w:rsidR="00122689" w:rsidRPr="00122689" w:rsidRDefault="00122689" w:rsidP="00122689">
      <w:pPr>
        <w:pStyle w:val="Listaszerbekezds"/>
        <w:numPr>
          <w:ilvl w:val="0"/>
          <w:numId w:val="15"/>
        </w:numPr>
        <w:spacing w:line="360" w:lineRule="auto"/>
        <w:rPr>
          <w:sz w:val="24"/>
          <w:szCs w:val="24"/>
        </w:rPr>
      </w:pPr>
      <w:r w:rsidRPr="00122689">
        <w:rPr>
          <w:sz w:val="24"/>
          <w:szCs w:val="24"/>
        </w:rPr>
        <w:t>lényegi dimenziókra való fókuszálás</w:t>
      </w:r>
    </w:p>
    <w:p w14:paraId="39C8320B" w14:textId="606CA720" w:rsidR="00122689" w:rsidRPr="00122689" w:rsidRDefault="00122689" w:rsidP="00122689">
      <w:pPr>
        <w:pStyle w:val="Listaszerbekezds"/>
        <w:numPr>
          <w:ilvl w:val="0"/>
          <w:numId w:val="15"/>
        </w:numPr>
        <w:spacing w:line="360" w:lineRule="auto"/>
        <w:rPr>
          <w:sz w:val="24"/>
          <w:szCs w:val="24"/>
        </w:rPr>
      </w:pPr>
      <w:r w:rsidRPr="00122689">
        <w:rPr>
          <w:sz w:val="24"/>
          <w:szCs w:val="24"/>
        </w:rPr>
        <w:t>az eltéréseken van a hangsúly</w:t>
      </w:r>
    </w:p>
    <w:p w14:paraId="4354673E" w14:textId="660AE3C8" w:rsidR="00122689" w:rsidRPr="00122689" w:rsidRDefault="00122689" w:rsidP="00122689">
      <w:pPr>
        <w:pStyle w:val="Listaszerbekezds"/>
        <w:numPr>
          <w:ilvl w:val="0"/>
          <w:numId w:val="15"/>
        </w:numPr>
        <w:spacing w:line="360" w:lineRule="auto"/>
        <w:rPr>
          <w:sz w:val="24"/>
          <w:szCs w:val="24"/>
        </w:rPr>
      </w:pPr>
      <w:r w:rsidRPr="00122689">
        <w:rPr>
          <w:sz w:val="24"/>
          <w:szCs w:val="24"/>
        </w:rPr>
        <w:t>többszempontúság</w:t>
      </w:r>
      <w:r w:rsidR="003A47C6">
        <w:rPr>
          <w:sz w:val="24"/>
          <w:szCs w:val="24"/>
        </w:rPr>
        <w:t xml:space="preserve"> </w:t>
      </w:r>
      <w:r w:rsidR="003A47C6" w:rsidRPr="003A47C6">
        <w:rPr>
          <w:b/>
          <w:bCs/>
          <w:color w:val="4472C4" w:themeColor="accent1"/>
          <w:sz w:val="24"/>
          <w:szCs w:val="24"/>
        </w:rPr>
        <w:t>(M)</w:t>
      </w:r>
    </w:p>
    <w:p w14:paraId="31C265CD" w14:textId="1BB017CA" w:rsidR="00122689" w:rsidRPr="00122689" w:rsidRDefault="003A47C6" w:rsidP="00122689">
      <w:pPr>
        <w:pStyle w:val="Listaszerbekezds"/>
        <w:numPr>
          <w:ilvl w:val="0"/>
          <w:numId w:val="15"/>
        </w:numPr>
        <w:spacing w:line="360" w:lineRule="auto"/>
        <w:rPr>
          <w:sz w:val="24"/>
          <w:szCs w:val="24"/>
        </w:rPr>
      </w:pPr>
      <w:r w:rsidRPr="00BD1C20">
        <w:rPr>
          <w:rFonts w:cs="Times New Roman"/>
          <w:noProof/>
          <w:sz w:val="24"/>
          <w:szCs w:val="24"/>
        </w:rPr>
        <mc:AlternateContent>
          <mc:Choice Requires="wps">
            <w:drawing>
              <wp:anchor distT="45720" distB="45720" distL="114300" distR="114300" simplePos="0" relativeHeight="251679744" behindDoc="0" locked="0" layoutInCell="1" allowOverlap="1" wp14:anchorId="29155078" wp14:editId="4D8D6AA3">
                <wp:simplePos x="0" y="0"/>
                <wp:positionH relativeFrom="margin">
                  <wp:align>right</wp:align>
                </wp:positionH>
                <wp:positionV relativeFrom="paragraph">
                  <wp:posOffset>396240</wp:posOffset>
                </wp:positionV>
                <wp:extent cx="5686425" cy="1404620"/>
                <wp:effectExtent l="19050" t="19050" r="28575" b="21590"/>
                <wp:wrapSquare wrapText="bothSides"/>
                <wp:docPr id="14"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1404620"/>
                        </a:xfrm>
                        <a:prstGeom prst="rect">
                          <a:avLst/>
                        </a:prstGeom>
                        <a:solidFill>
                          <a:srgbClr val="FFFFFF"/>
                        </a:solidFill>
                        <a:ln w="28575">
                          <a:solidFill>
                            <a:schemeClr val="accent1"/>
                          </a:solidFill>
                          <a:miter lim="800000"/>
                          <a:headEnd/>
                          <a:tailEnd/>
                        </a:ln>
                      </wps:spPr>
                      <wps:txbx>
                        <w:txbxContent>
                          <w:p w14:paraId="1E541704" w14:textId="77777777" w:rsidR="003A47C6" w:rsidRPr="00BD1C20" w:rsidRDefault="003A47C6" w:rsidP="003A47C6">
                            <w:pPr>
                              <w:spacing w:after="0" w:line="240" w:lineRule="auto"/>
                              <w:jc w:val="both"/>
                              <w:rPr>
                                <w:rFonts w:cs="Times New Roman"/>
                                <w:b/>
                                <w:bCs/>
                                <w:color w:val="0070C0"/>
                                <w:sz w:val="24"/>
                                <w:szCs w:val="24"/>
                                <w:u w:val="single"/>
                              </w:rPr>
                            </w:pPr>
                            <w:r>
                              <w:rPr>
                                <w:rFonts w:cs="Times New Roman"/>
                                <w:b/>
                                <w:bCs/>
                                <w:color w:val="0070C0"/>
                                <w:sz w:val="24"/>
                                <w:szCs w:val="24"/>
                                <w:u w:val="single"/>
                              </w:rPr>
                              <w:t>M</w:t>
                            </w:r>
                            <w:r w:rsidRPr="00BD1C20">
                              <w:rPr>
                                <w:rFonts w:cs="Times New Roman"/>
                                <w:b/>
                                <w:bCs/>
                                <w:color w:val="0070C0"/>
                                <w:sz w:val="24"/>
                                <w:szCs w:val="24"/>
                                <w:u w:val="single"/>
                              </w:rPr>
                              <w:t>agyarázat:</w:t>
                            </w:r>
                          </w:p>
                          <w:p w14:paraId="32599F92" w14:textId="77777777" w:rsidR="003A47C6" w:rsidRDefault="003A47C6" w:rsidP="003A47C6">
                            <w:pPr>
                              <w:spacing w:after="0" w:line="240" w:lineRule="auto"/>
                              <w:jc w:val="both"/>
                              <w:rPr>
                                <w:rFonts w:cs="Times New Roman"/>
                                <w:color w:val="0070C0"/>
                                <w:sz w:val="24"/>
                                <w:szCs w:val="24"/>
                              </w:rPr>
                            </w:pPr>
                            <w:r>
                              <w:rPr>
                                <w:rFonts w:cs="Times New Roman"/>
                                <w:color w:val="0070C0"/>
                                <w:sz w:val="24"/>
                                <w:szCs w:val="24"/>
                              </w:rPr>
                              <w:t xml:space="preserve">Többszempontúság azt jelenti, hogy mind az egyén, mind a szervezet teljesítményének értékelésekor és így már az ellenőrzés során érdemes törekedni rá, hogy minél több oldalról megvizsgáljuk azt, így egyensúly teremthető a mennyiségi és minőségi standardoknak való megfelelésben. </w:t>
                            </w:r>
                          </w:p>
                          <w:p w14:paraId="1B03B8A4" w14:textId="334B6F31" w:rsidR="003A47C6" w:rsidRPr="00BD1C20" w:rsidRDefault="003A47C6" w:rsidP="003A47C6">
                            <w:pPr>
                              <w:spacing w:after="0" w:line="240" w:lineRule="auto"/>
                              <w:jc w:val="both"/>
                              <w:rPr>
                                <w:rFonts w:cs="Times New Roman"/>
                                <w:color w:val="0070C0"/>
                                <w:sz w:val="24"/>
                                <w:szCs w:val="24"/>
                              </w:rPr>
                            </w:pPr>
                            <w:r>
                              <w:rPr>
                                <w:rFonts w:cs="Times New Roman"/>
                                <w:color w:val="0070C0"/>
                                <w:sz w:val="24"/>
                                <w:szCs w:val="24"/>
                              </w:rPr>
                              <w:t>Pl. egy ügyfélszolgálati osztálynál nem csak a megválaszolt panaszok számát ellenőrizzük, hanem az ügyfelekkel való bánásmódot, az ő elégedettségüket, és akár a visszatérő panaszok számát is.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9155078" id="_x0000_s1029" type="#_x0000_t202" style="position:absolute;left:0;text-align:left;margin-left:396.55pt;margin-top:31.2pt;width:447.75pt;height:110.6pt;z-index:2516797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" strokecolor="#4472c4 [3204]" strokeweight="2.25pt">
                <v:textbox style="mso-fit-shape-to-text:t">
                  <w:txbxContent>
                    <w:p w14:paraId="1E541704" w14:textId="77777777" w:rsidR="003A47C6" w:rsidRPr="00BD1C20" w:rsidRDefault="003A47C6" w:rsidP="003A47C6">
                      <w:pPr>
                        <w:spacing w:after="0" w:line="240" w:lineRule="auto"/>
                        <w:jc w:val="both"/>
                        <w:rPr>
                          <w:rFonts w:cs="Times New Roman"/>
                          <w:b/>
                          <w:bCs/>
                          <w:color w:val="0070C0"/>
                          <w:sz w:val="24"/>
                          <w:szCs w:val="24"/>
                          <w:u w:val="single"/>
                        </w:rPr>
                      </w:pPr>
                      <w:r>
                        <w:rPr>
                          <w:rFonts w:cs="Times New Roman"/>
                          <w:b/>
                          <w:bCs/>
                          <w:color w:val="0070C0"/>
                          <w:sz w:val="24"/>
                          <w:szCs w:val="24"/>
                          <w:u w:val="single"/>
                        </w:rPr>
                        <w:t>M</w:t>
                      </w:r>
                      <w:r w:rsidRPr="00BD1C20">
                        <w:rPr>
                          <w:rFonts w:cs="Times New Roman"/>
                          <w:b/>
                          <w:bCs/>
                          <w:color w:val="0070C0"/>
                          <w:sz w:val="24"/>
                          <w:szCs w:val="24"/>
                          <w:u w:val="single"/>
                        </w:rPr>
                        <w:t>agyarázat:</w:t>
                      </w:r>
                    </w:p>
                    <w:p w14:paraId="32599F92" w14:textId="77777777" w:rsidR="003A47C6" w:rsidRDefault="003A47C6" w:rsidP="003A47C6">
                      <w:pPr>
                        <w:spacing w:after="0" w:line="240" w:lineRule="auto"/>
                        <w:jc w:val="both"/>
                        <w:rPr>
                          <w:rFonts w:cs="Times New Roman"/>
                          <w:color w:val="0070C0"/>
                          <w:sz w:val="24"/>
                          <w:szCs w:val="24"/>
                        </w:rPr>
                      </w:pPr>
                      <w:r>
                        <w:rPr>
                          <w:rFonts w:cs="Times New Roman"/>
                          <w:color w:val="0070C0"/>
                          <w:sz w:val="24"/>
                          <w:szCs w:val="24"/>
                        </w:rPr>
                        <w:t xml:space="preserve">Többszempontúság azt jelenti, hogy mind az egyén, mind a szervezet teljesítményének értékelésekor és így már az ellenőrzés során érdemes törekedni rá, hogy minél több oldalról megvizsgáljuk azt, így egyensúly teremthető a mennyiségi és minőségi standardoknak való megfelelésben. </w:t>
                      </w:r>
                    </w:p>
                    <w:p w14:paraId="1B03B8A4" w14:textId="334B6F31" w:rsidR="003A47C6" w:rsidRPr="00BD1C20" w:rsidRDefault="003A47C6" w:rsidP="003A47C6">
                      <w:pPr>
                        <w:spacing w:after="0" w:line="240" w:lineRule="auto"/>
                        <w:jc w:val="both"/>
                        <w:rPr>
                          <w:rFonts w:cs="Times New Roman"/>
                          <w:color w:val="0070C0"/>
                          <w:sz w:val="24"/>
                          <w:szCs w:val="24"/>
                        </w:rPr>
                      </w:pPr>
                      <w:r>
                        <w:rPr>
                          <w:rFonts w:cs="Times New Roman"/>
                          <w:color w:val="0070C0"/>
                          <w:sz w:val="24"/>
                          <w:szCs w:val="24"/>
                        </w:rPr>
                        <w:t>Pl. egy ügyfélszolgálati osztálynál nem csak a megválaszolt panaszok számát ellenőrizzük, hanem az ügyfelekkel való bánásmódot, az ő elégedettségüket, és akár a visszatérő panaszok számát is.</w:t>
                      </w:r>
                    </w:p>
                  </w:txbxContent>
                </v:textbox>
                <w10:wrap type="square" anchorx="margin"/>
              </v:shape>
            </w:pict>
          </mc:Fallback>
        </mc:AlternateContent>
      </w:r>
      <w:r w:rsidR="00122689" w:rsidRPr="00122689">
        <w:rPr>
          <w:sz w:val="24"/>
          <w:szCs w:val="24"/>
        </w:rPr>
        <w:t>javaslat a beavatkozásra</w:t>
      </w:r>
    </w:p>
    <w:p w14:paraId="4AE6075D" w14:textId="368A8F89" w:rsidR="00122689" w:rsidRDefault="00122689" w:rsidP="00264ED6">
      <w:pPr>
        <w:spacing w:line="360" w:lineRule="auto"/>
        <w:rPr>
          <w:sz w:val="24"/>
          <w:szCs w:val="24"/>
        </w:rPr>
      </w:pPr>
    </w:p>
    <w:p w14:paraId="7CB15D99" w14:textId="0EA22EF6" w:rsidR="0095311F" w:rsidRPr="0095311F" w:rsidRDefault="0095311F" w:rsidP="0095311F">
      <w:pPr>
        <w:spacing w:after="0" w:line="360" w:lineRule="auto"/>
        <w:rPr>
          <w:b/>
          <w:bCs/>
          <w:sz w:val="24"/>
          <w:szCs w:val="24"/>
        </w:rPr>
      </w:pPr>
      <w:r w:rsidRPr="0095311F">
        <w:rPr>
          <w:b/>
          <w:bCs/>
          <w:sz w:val="24"/>
          <w:szCs w:val="24"/>
        </w:rPr>
        <w:t>A kontrollt befolyásoló tényezők</w:t>
      </w:r>
      <w:r>
        <w:rPr>
          <w:b/>
          <w:bCs/>
          <w:sz w:val="24"/>
          <w:szCs w:val="24"/>
        </w:rPr>
        <w:t xml:space="preserve"> </w:t>
      </w:r>
      <w:r w:rsidRPr="0095311F">
        <w:rPr>
          <w:sz w:val="24"/>
          <w:szCs w:val="24"/>
        </w:rPr>
        <w:t>(Dobák-Antal, 2013, 445-446.o.)</w:t>
      </w:r>
    </w:p>
    <w:p w14:paraId="0C34EC69" w14:textId="189A7B7A" w:rsidR="0095311F" w:rsidRPr="0095311F" w:rsidRDefault="0095311F" w:rsidP="0095311F">
      <w:pPr>
        <w:pStyle w:val="Listaszerbekezds"/>
        <w:numPr>
          <w:ilvl w:val="0"/>
          <w:numId w:val="16"/>
        </w:numPr>
        <w:spacing w:line="360" w:lineRule="auto"/>
        <w:jc w:val="both"/>
        <w:rPr>
          <w:i/>
          <w:iCs/>
          <w:sz w:val="24"/>
          <w:szCs w:val="24"/>
        </w:rPr>
      </w:pPr>
      <w:r w:rsidRPr="0095311F">
        <w:rPr>
          <w:sz w:val="24"/>
          <w:szCs w:val="24"/>
        </w:rPr>
        <w:t>méret és a tevékenységek összetettsége</w:t>
      </w:r>
      <w:r>
        <w:rPr>
          <w:sz w:val="24"/>
          <w:szCs w:val="24"/>
        </w:rPr>
        <w:t xml:space="preserve"> – </w:t>
      </w:r>
      <w:r w:rsidRPr="0095311F">
        <w:rPr>
          <w:i/>
          <w:iCs/>
          <w:sz w:val="24"/>
          <w:szCs w:val="24"/>
        </w:rPr>
        <w:t>nagyobb, diverzifikált tevékenységű szervezeteknél nagyobb szükség van standardok, szabályok kialakítására</w:t>
      </w:r>
    </w:p>
    <w:p w14:paraId="4FAF5B33" w14:textId="56E80EB0" w:rsidR="0095311F" w:rsidRPr="0095311F" w:rsidRDefault="0095311F" w:rsidP="0095311F">
      <w:pPr>
        <w:pStyle w:val="Listaszerbekezds"/>
        <w:numPr>
          <w:ilvl w:val="0"/>
          <w:numId w:val="16"/>
        </w:numPr>
        <w:spacing w:line="360" w:lineRule="auto"/>
        <w:jc w:val="both"/>
        <w:rPr>
          <w:sz w:val="24"/>
          <w:szCs w:val="24"/>
        </w:rPr>
      </w:pPr>
      <w:r w:rsidRPr="0095311F">
        <w:rPr>
          <w:sz w:val="24"/>
          <w:szCs w:val="24"/>
        </w:rPr>
        <w:t>a szervezeti hierarchia szintjei</w:t>
      </w:r>
      <w:r>
        <w:rPr>
          <w:sz w:val="24"/>
          <w:szCs w:val="24"/>
        </w:rPr>
        <w:t xml:space="preserve"> – </w:t>
      </w:r>
      <w:r w:rsidRPr="0095311F">
        <w:rPr>
          <w:i/>
          <w:iCs/>
          <w:sz w:val="24"/>
          <w:szCs w:val="24"/>
        </w:rPr>
        <w:t>minden vezető a saját szervezeti egységének teljesítménye szempontjából kritikus tényezőket vizsgálja</w:t>
      </w:r>
    </w:p>
    <w:p w14:paraId="53D0F01B" w14:textId="7E45077C" w:rsidR="0095311F" w:rsidRPr="0095311F" w:rsidRDefault="0095311F" w:rsidP="0095311F">
      <w:pPr>
        <w:pStyle w:val="Listaszerbekezds"/>
        <w:numPr>
          <w:ilvl w:val="0"/>
          <w:numId w:val="16"/>
        </w:numPr>
        <w:spacing w:line="360" w:lineRule="auto"/>
        <w:jc w:val="both"/>
        <w:rPr>
          <w:sz w:val="24"/>
          <w:szCs w:val="24"/>
        </w:rPr>
      </w:pPr>
      <w:r w:rsidRPr="0095311F">
        <w:rPr>
          <w:sz w:val="24"/>
          <w:szCs w:val="24"/>
        </w:rPr>
        <w:lastRenderedPageBreak/>
        <w:t>adott egység, tevékenység fontossága</w:t>
      </w:r>
      <w:r>
        <w:rPr>
          <w:sz w:val="24"/>
          <w:szCs w:val="24"/>
        </w:rPr>
        <w:t xml:space="preserve"> – </w:t>
      </w:r>
      <w:r w:rsidRPr="00003090">
        <w:rPr>
          <w:i/>
          <w:iCs/>
          <w:sz w:val="24"/>
          <w:szCs w:val="24"/>
        </w:rPr>
        <w:t>a kritikus egységek, tevékenységek kontrollja</w:t>
      </w:r>
      <w:r w:rsidR="00003090" w:rsidRPr="00003090">
        <w:rPr>
          <w:i/>
          <w:iCs/>
          <w:sz w:val="24"/>
          <w:szCs w:val="24"/>
        </w:rPr>
        <w:t xml:space="preserve"> körültekintőbb, részletesebb</w:t>
      </w:r>
      <w:r w:rsidR="00003090">
        <w:rPr>
          <w:i/>
          <w:iCs/>
          <w:sz w:val="24"/>
          <w:szCs w:val="24"/>
        </w:rPr>
        <w:t>, mint a kevésbé fontosaké</w:t>
      </w:r>
    </w:p>
    <w:p w14:paraId="060E2E96" w14:textId="7AFE3026" w:rsidR="0095311F" w:rsidRPr="0095311F" w:rsidRDefault="0095311F" w:rsidP="0095311F">
      <w:pPr>
        <w:pStyle w:val="Listaszerbekezds"/>
        <w:numPr>
          <w:ilvl w:val="0"/>
          <w:numId w:val="16"/>
        </w:numPr>
        <w:spacing w:line="360" w:lineRule="auto"/>
        <w:jc w:val="both"/>
        <w:rPr>
          <w:sz w:val="24"/>
          <w:szCs w:val="24"/>
        </w:rPr>
      </w:pPr>
      <w:r w:rsidRPr="0095311F">
        <w:rPr>
          <w:sz w:val="24"/>
          <w:szCs w:val="24"/>
        </w:rPr>
        <w:t>vezetési stílus, vezetői</w:t>
      </w:r>
      <w:r w:rsidR="006B28FB">
        <w:rPr>
          <w:sz w:val="24"/>
          <w:szCs w:val="24"/>
        </w:rPr>
        <w:t xml:space="preserve"> </w:t>
      </w:r>
      <w:r w:rsidRPr="0095311F">
        <w:rPr>
          <w:sz w:val="24"/>
          <w:szCs w:val="24"/>
        </w:rPr>
        <w:t>szerepek</w:t>
      </w:r>
      <w:r w:rsidR="00003090">
        <w:rPr>
          <w:sz w:val="24"/>
          <w:szCs w:val="24"/>
        </w:rPr>
        <w:t xml:space="preserve"> – </w:t>
      </w:r>
      <w:r w:rsidR="00003090" w:rsidRPr="00003090">
        <w:rPr>
          <w:i/>
          <w:iCs/>
          <w:sz w:val="24"/>
          <w:szCs w:val="24"/>
        </w:rPr>
        <w:t>a vezető vezetési stílusa határozza meg, hogy a személyes, vagy a személytelen kontrollt alkalmazza-e</w:t>
      </w:r>
    </w:p>
    <w:p w14:paraId="116D9DFC" w14:textId="317543A1" w:rsidR="0095311F" w:rsidRPr="00003090" w:rsidRDefault="0095311F" w:rsidP="0095311F">
      <w:pPr>
        <w:pStyle w:val="Listaszerbekezds"/>
        <w:numPr>
          <w:ilvl w:val="0"/>
          <w:numId w:val="16"/>
        </w:numPr>
        <w:spacing w:line="360" w:lineRule="auto"/>
        <w:jc w:val="both"/>
        <w:rPr>
          <w:i/>
          <w:iCs/>
          <w:sz w:val="24"/>
          <w:szCs w:val="24"/>
        </w:rPr>
      </w:pPr>
      <w:r w:rsidRPr="0095311F">
        <w:rPr>
          <w:sz w:val="24"/>
          <w:szCs w:val="24"/>
        </w:rPr>
        <w:t>szervezeti struktúra típusa</w:t>
      </w:r>
      <w:r w:rsidR="00003090">
        <w:rPr>
          <w:sz w:val="24"/>
          <w:szCs w:val="24"/>
        </w:rPr>
        <w:t xml:space="preserve"> – </w:t>
      </w:r>
      <w:r w:rsidR="00003090" w:rsidRPr="00003090">
        <w:rPr>
          <w:i/>
          <w:iCs/>
          <w:sz w:val="24"/>
          <w:szCs w:val="24"/>
        </w:rPr>
        <w:t>a különböző szervezeti modellekben más és más a domináns kontrolltípus</w:t>
      </w:r>
    </w:p>
    <w:p w14:paraId="04E3470D" w14:textId="77777777" w:rsidR="009F1E4D" w:rsidRDefault="009F1E4D" w:rsidP="00264ED6">
      <w:pPr>
        <w:spacing w:line="360" w:lineRule="auto"/>
        <w:rPr>
          <w:sz w:val="24"/>
          <w:szCs w:val="24"/>
        </w:rPr>
      </w:pPr>
    </w:p>
    <w:p w14:paraId="493DD55D" w14:textId="5E447FAF" w:rsidR="00796D21" w:rsidRPr="00796D21" w:rsidRDefault="00796D21" w:rsidP="00264ED6">
      <w:pPr>
        <w:spacing w:line="360" w:lineRule="auto"/>
        <w:rPr>
          <w:b/>
          <w:bCs/>
          <w:sz w:val="24"/>
          <w:szCs w:val="24"/>
        </w:rPr>
      </w:pPr>
      <w:r w:rsidRPr="00796D21">
        <w:rPr>
          <w:b/>
          <w:bCs/>
          <w:sz w:val="24"/>
          <w:szCs w:val="24"/>
        </w:rPr>
        <w:t>Teljesítménymenedzsment</w:t>
      </w:r>
    </w:p>
    <w:p w14:paraId="7342C521" w14:textId="7F9307C4" w:rsidR="00B4591A" w:rsidRDefault="00B4591A" w:rsidP="00022941">
      <w:pPr>
        <w:spacing w:before="120" w:after="0" w:line="360" w:lineRule="auto"/>
        <w:jc w:val="both"/>
        <w:rPr>
          <w:rFonts w:cstheme="minorHAnsi"/>
          <w:sz w:val="24"/>
          <w:szCs w:val="24"/>
        </w:rPr>
      </w:pPr>
      <w:r w:rsidRPr="00B4591A">
        <w:rPr>
          <w:rFonts w:cstheme="minorHAnsi"/>
          <w:sz w:val="24"/>
          <w:szCs w:val="24"/>
        </w:rPr>
        <w:t xml:space="preserve">Egy szervezet sikere több termelési tényezőn múlik, versenyképességének megőrzésében és a vállalat fejlődésében a legjelentősebb erőforrás mégis az emberi tőke, hiszen rajta múlik a többi erőforrás optimális kihasználása és összehangolása is. Ezt a fajta szemléletet már egyre többen ismerik fel, és ennek megfelelően alakítják ki szervezeti és humánerőforrás-stratégiájukat. </w:t>
      </w:r>
      <w:proofErr w:type="gramStart"/>
      <w:r w:rsidRPr="00B4591A">
        <w:rPr>
          <w:rFonts w:cstheme="minorHAnsi"/>
          <w:sz w:val="24"/>
          <w:szCs w:val="24"/>
        </w:rPr>
        <w:t>Az emberi erőforrás</w:t>
      </w:r>
      <w:r w:rsidR="009F1E4D">
        <w:rPr>
          <w:rFonts w:cstheme="minorHAnsi"/>
          <w:sz w:val="24"/>
          <w:szCs w:val="24"/>
        </w:rPr>
        <w:t>,</w:t>
      </w:r>
      <w:proofErr w:type="gramEnd"/>
      <w:r w:rsidRPr="00B4591A">
        <w:rPr>
          <w:rFonts w:cstheme="minorHAnsi"/>
          <w:sz w:val="24"/>
          <w:szCs w:val="24"/>
        </w:rPr>
        <w:t xml:space="preserve"> vagy emberi tőke a vállalat számára különleges erőforrás, amely önálló akarattal és véleménnyel rendelkezik. Elvárásai vannak a vállalattal szemben a munkahelyi körülményeivel, a munkatársakkal, a feletteseivel és a juttatási rendszerrel kapcsolatban</w:t>
      </w:r>
      <w:r w:rsidR="00C73CF0">
        <w:rPr>
          <w:rFonts w:cstheme="minorHAnsi"/>
          <w:sz w:val="24"/>
          <w:szCs w:val="24"/>
        </w:rPr>
        <w:t>.</w:t>
      </w:r>
    </w:p>
    <w:p w14:paraId="6CF8059A" w14:textId="634BEFFE" w:rsidR="00022941" w:rsidRPr="00022941" w:rsidRDefault="00022941" w:rsidP="00022941">
      <w:pPr>
        <w:spacing w:before="120" w:after="0" w:line="360" w:lineRule="auto"/>
        <w:jc w:val="both"/>
        <w:rPr>
          <w:rFonts w:cstheme="minorHAnsi"/>
          <w:sz w:val="24"/>
          <w:szCs w:val="24"/>
        </w:rPr>
      </w:pPr>
      <w:r w:rsidRPr="00022941">
        <w:rPr>
          <w:rFonts w:cstheme="minorHAnsi"/>
          <w:sz w:val="24"/>
          <w:szCs w:val="24"/>
        </w:rPr>
        <w:t>Az emberi erőforrás alkalmasságát többféle tényező határozhatja meg, ide tartoznak az egyéni adottságok, a családi, társadalmi neveltetés, az iskolarendszeren belüli oktatás, az egyéb módon megszerezhető ismeretek, a munkahelyi képzés és fejlesztés. A felsorolt tényezőknek jó részét ugyan még munkába állás előtt szerezzük meg, mégis nagyon fontos, hogyan alakulnak az évek során, mennyire figyelünk tudatosan fejlesztésükre, és mit tud ebben segíteni a munkahelyünk.</w:t>
      </w:r>
    </w:p>
    <w:p w14:paraId="6E57FB9F" w14:textId="0E37AAFD" w:rsidR="00796D21" w:rsidRDefault="00022941" w:rsidP="00022941">
      <w:pPr>
        <w:spacing w:before="120" w:after="0" w:line="360" w:lineRule="auto"/>
        <w:jc w:val="both"/>
        <w:rPr>
          <w:rFonts w:cstheme="minorHAnsi"/>
          <w:sz w:val="24"/>
          <w:szCs w:val="24"/>
        </w:rPr>
      </w:pPr>
      <w:r w:rsidRPr="00022941">
        <w:rPr>
          <w:rFonts w:cstheme="minorHAnsi"/>
          <w:sz w:val="24"/>
          <w:szCs w:val="24"/>
        </w:rPr>
        <w:t xml:space="preserve">A munka eredményességét befolyásolja a dolgozók elégedettsége, képzettsége, teljesítőképessége, a szervezetben kialakult munkamorál, a szervezeti légkör, a vezetők, a szervezeti kultúra és a munkatársak egymáshoz való viszonya. Mindezek indokolják, hogy a szervezeten belül foglalkozni kell a dolgozói elégedettséggel, a munkavállalók képzésével, továbbképzésével, fejlesztésével, hogy teljesítménye megfeleljen a vállalat elvárásainak. Ahhoz, hogy a teljesítmények a szervezet céljainak és a dolgozóval szembeni egyéni elvárásoknak megfeleljenek és a munkatársak is kielégíthessék egyéni szükségleteiket, a kettőt szinkronba kell hozni. </w:t>
      </w:r>
      <w:bookmarkStart w:id="0" w:name="_Hlk49947439"/>
      <w:r w:rsidR="00475350">
        <w:rPr>
          <w:rFonts w:cstheme="minorHAnsi"/>
          <w:sz w:val="24"/>
          <w:szCs w:val="24"/>
        </w:rPr>
        <w:t xml:space="preserve">A közös teljesítmény fejlesztése érdekében nagy jelentősége van </w:t>
      </w:r>
      <w:r w:rsidR="00475350">
        <w:rPr>
          <w:rFonts w:cstheme="minorHAnsi"/>
          <w:sz w:val="24"/>
          <w:szCs w:val="24"/>
        </w:rPr>
        <w:lastRenderedPageBreak/>
        <w:t>annak, hogy szervezet tagjai lássák szerepüket a célok megvalósításában, ismerjék a feladataikat és a velük szemben támasztott elvárásokat és rendszeres visszajelzést kapjanak teljesítményükről és a vállalati célokhoz való hozzájárulásukról.</w:t>
      </w:r>
      <w:bookmarkEnd w:id="0"/>
      <w:r w:rsidR="00475350">
        <w:rPr>
          <w:rFonts w:cstheme="minorHAnsi"/>
          <w:sz w:val="24"/>
          <w:szCs w:val="24"/>
        </w:rPr>
        <w:t xml:space="preserve"> </w:t>
      </w:r>
      <w:bookmarkStart w:id="1" w:name="_Hlk49947336"/>
      <w:r w:rsidR="00475350">
        <w:rPr>
          <w:rFonts w:cstheme="minorHAnsi"/>
          <w:sz w:val="24"/>
          <w:szCs w:val="24"/>
        </w:rPr>
        <w:t>„Teljesítménymenedzsment folyamatnak nevezzük a célkitűzés, teljesítménymérés és -értékelés, visszacsatolás, követés egységes rendszerét, amelynek célja az egyéni teljesítmény a vállalat stratégiai céljai közötti összhang megteremtése.” (Dessler G., 2005.</w:t>
      </w:r>
      <w:r w:rsidR="00CC2441">
        <w:rPr>
          <w:rFonts w:cstheme="minorHAnsi"/>
          <w:sz w:val="24"/>
          <w:szCs w:val="24"/>
        </w:rPr>
        <w:t xml:space="preserve"> </w:t>
      </w:r>
      <w:r w:rsidR="00475350">
        <w:rPr>
          <w:rFonts w:cstheme="minorHAnsi"/>
          <w:sz w:val="24"/>
          <w:szCs w:val="24"/>
        </w:rPr>
        <w:t xml:space="preserve">in </w:t>
      </w:r>
      <w:r w:rsidR="00475350">
        <w:rPr>
          <w:rFonts w:cs="Times New Roman"/>
          <w:sz w:val="24"/>
          <w:szCs w:val="24"/>
        </w:rPr>
        <w:t>Csillag S., 2014.</w:t>
      </w:r>
      <w:r w:rsidR="00CC2441">
        <w:rPr>
          <w:rFonts w:cs="Times New Roman"/>
          <w:sz w:val="24"/>
          <w:szCs w:val="24"/>
        </w:rPr>
        <w:t xml:space="preserve"> 242.o.</w:t>
      </w:r>
      <w:r w:rsidR="00475350">
        <w:rPr>
          <w:rFonts w:cs="Times New Roman"/>
          <w:sz w:val="24"/>
          <w:szCs w:val="24"/>
        </w:rPr>
        <w:t>)</w:t>
      </w:r>
      <w:bookmarkEnd w:id="1"/>
    </w:p>
    <w:p w14:paraId="745C2171" w14:textId="77777777" w:rsidR="00341228" w:rsidRDefault="00341228" w:rsidP="002A056C">
      <w:pPr>
        <w:rPr>
          <w:sz w:val="24"/>
          <w:szCs w:val="24"/>
        </w:rPr>
      </w:pPr>
    </w:p>
    <w:p w14:paraId="48FA4A10" w14:textId="4C5BAF2D" w:rsidR="00796D21" w:rsidRPr="00796D21" w:rsidRDefault="00796D21" w:rsidP="002A056C">
      <w:pPr>
        <w:rPr>
          <w:b/>
          <w:bCs/>
          <w:sz w:val="24"/>
          <w:szCs w:val="24"/>
        </w:rPr>
      </w:pPr>
      <w:r w:rsidRPr="00796D21">
        <w:rPr>
          <w:b/>
          <w:bCs/>
          <w:sz w:val="24"/>
          <w:szCs w:val="24"/>
        </w:rPr>
        <w:t>Teljesítményértékelés</w:t>
      </w:r>
    </w:p>
    <w:p w14:paraId="3FA62B8C" w14:textId="183EAC51" w:rsidR="005D2D13" w:rsidRDefault="005D2D13" w:rsidP="005D2D13">
      <w:pPr>
        <w:spacing w:before="120" w:after="0" w:line="360" w:lineRule="auto"/>
        <w:jc w:val="both"/>
        <w:rPr>
          <w:rFonts w:cstheme="minorHAnsi"/>
          <w:sz w:val="24"/>
          <w:szCs w:val="24"/>
        </w:rPr>
      </w:pPr>
      <w:r w:rsidRPr="005D2D13">
        <w:rPr>
          <w:rFonts w:cstheme="minorHAnsi"/>
          <w:sz w:val="24"/>
          <w:szCs w:val="24"/>
        </w:rPr>
        <w:t>A teljesítményértékelési rendszer az az eszköz, amellyel a vállalat garantálni tudja, hogy minden munkatársa a kijelölt célok irányába mozgassa a vállalatot, és minden munkatárs érdemlegesen hozzájáruljon a célok eléréséhez. Egy megfelelően kialakított, jól működő értékelési rendszer nagymértéken hozzájárulhat a vállalat teljesítményének növeléséhez.</w:t>
      </w:r>
    </w:p>
    <w:p w14:paraId="26AE1CD4" w14:textId="77777777" w:rsidR="005D2D13" w:rsidRDefault="005D2D13" w:rsidP="005D2D13">
      <w:pPr>
        <w:spacing w:before="120" w:after="0" w:line="360" w:lineRule="auto"/>
        <w:jc w:val="both"/>
        <w:rPr>
          <w:rFonts w:cstheme="minorHAnsi"/>
          <w:szCs w:val="24"/>
        </w:rPr>
      </w:pPr>
      <w:r w:rsidRPr="005D2D13">
        <w:rPr>
          <w:rFonts w:cstheme="minorHAnsi"/>
          <w:sz w:val="24"/>
          <w:szCs w:val="24"/>
        </w:rPr>
        <w:t>A teljesítményértékelés az a szervezeti tevékenység, melynek során a szervezet előre meghatározott módon, időpontban és céllal információkat szerez és ad a munkatársak teljesítményéről.</w:t>
      </w:r>
      <w:r>
        <w:rPr>
          <w:rFonts w:cstheme="minorHAnsi"/>
          <w:szCs w:val="24"/>
        </w:rPr>
        <w:t xml:space="preserve"> (Göndör A., 2003.)</w:t>
      </w:r>
    </w:p>
    <w:p w14:paraId="21F4BD47" w14:textId="0FA659D1" w:rsidR="00796D21" w:rsidRPr="00F70151" w:rsidRDefault="005D2D13" w:rsidP="00F70151">
      <w:pPr>
        <w:spacing w:before="120" w:after="0" w:line="360" w:lineRule="auto"/>
        <w:jc w:val="both"/>
        <w:rPr>
          <w:rFonts w:cstheme="minorHAnsi"/>
          <w:sz w:val="24"/>
          <w:szCs w:val="24"/>
        </w:rPr>
      </w:pPr>
      <w:r w:rsidRPr="005D2D13">
        <w:rPr>
          <w:rFonts w:cstheme="minorHAnsi"/>
          <w:sz w:val="24"/>
          <w:szCs w:val="24"/>
        </w:rPr>
        <w:t>A teljesítményértékelés során mind az egyéni, mind a kollektíva teljesítményének értékelésére figyelmet kell fordítani, vizsgálva hozzájárulásokat a szervezet eredményeihez. A folyamat két részből áll, egyrészt értékeli a múltat, másrészt célokat határoz meg a jövőre nézve mindkét fél részéről.</w:t>
      </w:r>
    </w:p>
    <w:p w14:paraId="36CCBB73" w14:textId="0E528AE0" w:rsidR="00796D21" w:rsidRPr="0056008A" w:rsidRDefault="00B4591A" w:rsidP="00F70151">
      <w:pPr>
        <w:spacing w:before="120" w:after="0" w:line="360" w:lineRule="auto"/>
        <w:jc w:val="both"/>
        <w:rPr>
          <w:rFonts w:cstheme="minorHAnsi"/>
          <w:sz w:val="24"/>
          <w:szCs w:val="24"/>
        </w:rPr>
      </w:pPr>
      <w:r w:rsidRPr="0056008A">
        <w:rPr>
          <w:rFonts w:cstheme="minorHAnsi"/>
          <w:sz w:val="24"/>
          <w:szCs w:val="24"/>
        </w:rPr>
        <w:t>Az értékelés rendkívül kényes és komplex tevékenység. Mindennapi életünk során folyamatosan értékelünk, és minket is értékelnek vagy tudatosan, vagy ad hoc jelleggel, objektíven vagy szubjektíven. (Dudás et al., 2004, 119. o.).</w:t>
      </w:r>
    </w:p>
    <w:p w14:paraId="6CA88D5C" w14:textId="77777777" w:rsidR="00B4591A" w:rsidRPr="00B4591A" w:rsidRDefault="00B4591A" w:rsidP="0056008A">
      <w:pPr>
        <w:spacing w:before="120" w:after="0" w:line="360" w:lineRule="auto"/>
        <w:jc w:val="both"/>
        <w:rPr>
          <w:rFonts w:cstheme="minorHAnsi"/>
          <w:sz w:val="24"/>
          <w:szCs w:val="24"/>
        </w:rPr>
      </w:pPr>
      <w:r w:rsidRPr="00B4591A">
        <w:rPr>
          <w:rFonts w:cstheme="minorHAnsi"/>
          <w:sz w:val="24"/>
          <w:szCs w:val="24"/>
        </w:rPr>
        <w:t>A teljesítményértékelés alkalmazásának célja a pozitív alkalmazotti teljesítmény megerősítése, a nem kívánt magatartás kiküszöbölése, illetve fejlesztése, ugyanakkor számos más szervezeti cél eléréséhez is hozzájárulhat (a teljesség igénye nélkül néhány):</w:t>
      </w:r>
    </w:p>
    <w:p w14:paraId="194406E6" w14:textId="77777777" w:rsidR="00B4591A" w:rsidRPr="00B4591A" w:rsidRDefault="00B4591A" w:rsidP="00F70151">
      <w:pPr>
        <w:pStyle w:val="Listaszerbekezds"/>
        <w:numPr>
          <w:ilvl w:val="0"/>
          <w:numId w:val="7"/>
        </w:numPr>
        <w:spacing w:after="0" w:line="360" w:lineRule="auto"/>
        <w:ind w:left="714" w:hanging="357"/>
        <w:jc w:val="both"/>
        <w:rPr>
          <w:rFonts w:cstheme="minorHAnsi"/>
          <w:sz w:val="24"/>
          <w:szCs w:val="24"/>
        </w:rPr>
      </w:pPr>
      <w:r w:rsidRPr="00B4591A">
        <w:rPr>
          <w:rFonts w:cstheme="minorHAnsi"/>
          <w:sz w:val="24"/>
          <w:szCs w:val="24"/>
        </w:rPr>
        <w:t>egyéni képzési igények értékelése</w:t>
      </w:r>
    </w:p>
    <w:p w14:paraId="61C95E6C" w14:textId="77777777" w:rsidR="00B4591A" w:rsidRPr="00B4591A" w:rsidRDefault="00B4591A" w:rsidP="00B4591A">
      <w:pPr>
        <w:pStyle w:val="Listaszerbekezds"/>
        <w:numPr>
          <w:ilvl w:val="0"/>
          <w:numId w:val="7"/>
        </w:numPr>
        <w:spacing w:before="120" w:after="0" w:line="360" w:lineRule="auto"/>
        <w:jc w:val="both"/>
        <w:rPr>
          <w:rFonts w:cstheme="minorHAnsi"/>
          <w:sz w:val="24"/>
          <w:szCs w:val="24"/>
        </w:rPr>
      </w:pPr>
      <w:r w:rsidRPr="00B4591A">
        <w:rPr>
          <w:rFonts w:cstheme="minorHAnsi"/>
          <w:sz w:val="24"/>
          <w:szCs w:val="24"/>
        </w:rPr>
        <w:t>egyéni erőfeszítés ösztönzése és jutalmazása</w:t>
      </w:r>
    </w:p>
    <w:p w14:paraId="05385045" w14:textId="77777777" w:rsidR="00B4591A" w:rsidRPr="00B4591A" w:rsidRDefault="00B4591A" w:rsidP="00B4591A">
      <w:pPr>
        <w:pStyle w:val="Listaszerbekezds"/>
        <w:numPr>
          <w:ilvl w:val="0"/>
          <w:numId w:val="7"/>
        </w:numPr>
        <w:spacing w:before="120" w:after="0" w:line="360" w:lineRule="auto"/>
        <w:jc w:val="both"/>
        <w:rPr>
          <w:rFonts w:cstheme="minorHAnsi"/>
          <w:sz w:val="24"/>
          <w:szCs w:val="24"/>
        </w:rPr>
      </w:pPr>
      <w:r w:rsidRPr="00B4591A">
        <w:rPr>
          <w:rFonts w:cstheme="minorHAnsi"/>
          <w:sz w:val="24"/>
          <w:szCs w:val="24"/>
        </w:rPr>
        <w:t>az alkalmazottak erős és gyenge pontjainak megítélése</w:t>
      </w:r>
    </w:p>
    <w:p w14:paraId="5C6C2448" w14:textId="77777777" w:rsidR="00B4591A" w:rsidRPr="00B4591A" w:rsidRDefault="00B4591A" w:rsidP="00B4591A">
      <w:pPr>
        <w:pStyle w:val="Listaszerbekezds"/>
        <w:numPr>
          <w:ilvl w:val="0"/>
          <w:numId w:val="7"/>
        </w:numPr>
        <w:spacing w:before="120" w:after="0" w:line="360" w:lineRule="auto"/>
        <w:jc w:val="both"/>
        <w:rPr>
          <w:rFonts w:cstheme="minorHAnsi"/>
          <w:sz w:val="24"/>
          <w:szCs w:val="24"/>
        </w:rPr>
      </w:pPr>
      <w:r w:rsidRPr="00B4591A">
        <w:rPr>
          <w:rFonts w:cstheme="minorHAnsi"/>
          <w:sz w:val="24"/>
          <w:szCs w:val="24"/>
        </w:rPr>
        <w:t>információszolgáltatás az alkalmazottak adottságairól a munkaerő-tervezés számára</w:t>
      </w:r>
    </w:p>
    <w:p w14:paraId="3BB8C75B" w14:textId="77777777" w:rsidR="00B4591A" w:rsidRPr="00B4591A" w:rsidRDefault="00B4591A" w:rsidP="00B4591A">
      <w:pPr>
        <w:pStyle w:val="Listaszerbekezds"/>
        <w:numPr>
          <w:ilvl w:val="0"/>
          <w:numId w:val="7"/>
        </w:numPr>
        <w:spacing w:before="120" w:after="0" w:line="360" w:lineRule="auto"/>
        <w:jc w:val="both"/>
        <w:rPr>
          <w:rFonts w:cstheme="minorHAnsi"/>
          <w:sz w:val="24"/>
          <w:szCs w:val="24"/>
        </w:rPr>
      </w:pPr>
      <w:r w:rsidRPr="00B4591A">
        <w:rPr>
          <w:rFonts w:cstheme="minorHAnsi"/>
          <w:sz w:val="24"/>
          <w:szCs w:val="24"/>
        </w:rPr>
        <w:t>információk biztosítása az előléptetési célokhoz</w:t>
      </w:r>
    </w:p>
    <w:p w14:paraId="460D5EA7" w14:textId="0B9FB76A" w:rsidR="00796D21" w:rsidRPr="00AF7E9A" w:rsidRDefault="00CC2441" w:rsidP="00AF7E9A">
      <w:pPr>
        <w:pStyle w:val="Listaszerbekezds"/>
        <w:numPr>
          <w:ilvl w:val="0"/>
          <w:numId w:val="7"/>
        </w:numPr>
        <w:spacing w:before="120" w:after="0" w:line="360" w:lineRule="auto"/>
        <w:jc w:val="both"/>
        <w:rPr>
          <w:rFonts w:cstheme="minorHAnsi"/>
          <w:sz w:val="24"/>
          <w:szCs w:val="24"/>
        </w:rPr>
      </w:pPr>
      <w:r w:rsidRPr="000B7CA1">
        <w:rPr>
          <w:noProof/>
        </w:rPr>
        <w:lastRenderedPageBreak/>
        <mc:AlternateContent>
          <mc:Choice Requires="wps">
            <w:drawing>
              <wp:anchor distT="45720" distB="45720" distL="114300" distR="114300" simplePos="0" relativeHeight="251671552" behindDoc="0" locked="0" layoutInCell="1" allowOverlap="1" wp14:anchorId="062DED80" wp14:editId="094C0E24">
                <wp:simplePos x="0" y="0"/>
                <wp:positionH relativeFrom="margin">
                  <wp:align>left</wp:align>
                </wp:positionH>
                <wp:positionV relativeFrom="paragraph">
                  <wp:posOffset>445770</wp:posOffset>
                </wp:positionV>
                <wp:extent cx="5705475" cy="1404620"/>
                <wp:effectExtent l="0" t="0" r="28575" b="24130"/>
                <wp:wrapSquare wrapText="bothSides"/>
                <wp:docPr id="10" name="Szövegdoboz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404620"/>
                        </a:xfrm>
                        <a:prstGeom prst="rect">
                          <a:avLst/>
                        </a:prstGeom>
                        <a:solidFill>
                          <a:srgbClr val="FFFFFF"/>
                        </a:solidFill>
                        <a:ln w="19050">
                          <a:solidFill>
                            <a:srgbClr val="FF0000"/>
                          </a:solidFill>
                          <a:miter lim="800000"/>
                          <a:headEnd/>
                          <a:tailEnd/>
                        </a:ln>
                      </wps:spPr>
                      <wps:txbx>
                        <w:txbxContent>
                          <w:p w14:paraId="10BC4445" w14:textId="6F90ED83" w:rsidR="00AF7E9A" w:rsidRPr="000B7CA1" w:rsidRDefault="00A1770A" w:rsidP="00AF7E9A">
                            <w:pPr>
                              <w:spacing w:after="0" w:line="360" w:lineRule="auto"/>
                              <w:jc w:val="both"/>
                              <w:rPr>
                                <w:b/>
                                <w:bCs/>
                                <w:color w:val="FF0000"/>
                                <w:sz w:val="24"/>
                                <w:szCs w:val="24"/>
                              </w:rPr>
                            </w:pPr>
                            <w:r>
                              <w:rPr>
                                <w:b/>
                                <w:bCs/>
                                <w:color w:val="FF0000"/>
                                <w:sz w:val="24"/>
                                <w:szCs w:val="24"/>
                              </w:rPr>
                              <w:t>3</w:t>
                            </w:r>
                            <w:r w:rsidR="00AF7E9A">
                              <w:rPr>
                                <w:b/>
                                <w:bCs/>
                                <w:color w:val="FF0000"/>
                                <w:sz w:val="24"/>
                                <w:szCs w:val="24"/>
                              </w:rPr>
                              <w:t>. m</w:t>
                            </w:r>
                            <w:r w:rsidR="00AF7E9A" w:rsidRPr="000B7CA1">
                              <w:rPr>
                                <w:b/>
                                <w:bCs/>
                                <w:color w:val="FF0000"/>
                                <w:sz w:val="24"/>
                                <w:szCs w:val="24"/>
                              </w:rPr>
                              <w:t>egállító kérdés</w:t>
                            </w:r>
                            <w:r w:rsidR="00AF7E9A">
                              <w:rPr>
                                <w:b/>
                                <w:bCs/>
                                <w:color w:val="FF0000"/>
                                <w:sz w:val="24"/>
                                <w:szCs w:val="24"/>
                              </w:rPr>
                              <w:t>:</w:t>
                            </w:r>
                          </w:p>
                          <w:p w14:paraId="2193B328" w14:textId="14B213B8" w:rsidR="00AF7E9A" w:rsidRPr="000B7CA1" w:rsidRDefault="00AF7E9A" w:rsidP="00AF7E9A">
                            <w:pPr>
                              <w:spacing w:after="0" w:line="360" w:lineRule="auto"/>
                              <w:jc w:val="both"/>
                              <w:rPr>
                                <w:b/>
                                <w:bCs/>
                                <w:color w:val="FF0000"/>
                                <w:sz w:val="24"/>
                                <w:szCs w:val="24"/>
                              </w:rPr>
                            </w:pPr>
                            <w:r>
                              <w:rPr>
                                <w:b/>
                                <w:bCs/>
                                <w:color w:val="FF0000"/>
                                <w:sz w:val="24"/>
                                <w:szCs w:val="24"/>
                              </w:rPr>
                              <w:t>A beosztottakat érintő kérdéseken kívül még milyen döntési kört befolyásolhat a teljesítményérétkelés</w:t>
                            </w:r>
                            <w:r w:rsidRPr="000B7CA1">
                              <w:rPr>
                                <w:b/>
                                <w:bCs/>
                                <w:color w:val="FF0000"/>
                                <w:sz w:val="24"/>
                                <w:szCs w:val="24"/>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2DED80" id="Szövegdoboz 10" o:spid="_x0000_s1030" type="#_x0000_t202" style="position:absolute;left:0;text-align:left;margin-left:0;margin-top:35.1pt;width:449.25pt;height:110.6pt;z-index:2516715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" strokecolor="red" strokeweight="1.5pt">
                <v:textbox style="mso-fit-shape-to-text:t">
                  <w:txbxContent>
                    <w:p w14:paraId="10BC4445" w14:textId="6F90ED83" w:rsidR="00AF7E9A" w:rsidRPr="000B7CA1" w:rsidRDefault="00A1770A" w:rsidP="00AF7E9A">
                      <w:pPr>
                        <w:spacing w:after="0" w:line="360" w:lineRule="auto"/>
                        <w:jc w:val="both"/>
                        <w:rPr>
                          <w:b/>
                          <w:bCs/>
                          <w:color w:val="FF0000"/>
                          <w:sz w:val="24"/>
                          <w:szCs w:val="24"/>
                        </w:rPr>
                      </w:pPr>
                      <w:r>
                        <w:rPr>
                          <w:b/>
                          <w:bCs/>
                          <w:color w:val="FF0000"/>
                          <w:sz w:val="24"/>
                          <w:szCs w:val="24"/>
                        </w:rPr>
                        <w:t>3</w:t>
                      </w:r>
                      <w:r w:rsidR="00AF7E9A">
                        <w:rPr>
                          <w:b/>
                          <w:bCs/>
                          <w:color w:val="FF0000"/>
                          <w:sz w:val="24"/>
                          <w:szCs w:val="24"/>
                        </w:rPr>
                        <w:t>. m</w:t>
                      </w:r>
                      <w:r w:rsidR="00AF7E9A" w:rsidRPr="000B7CA1">
                        <w:rPr>
                          <w:b/>
                          <w:bCs/>
                          <w:color w:val="FF0000"/>
                          <w:sz w:val="24"/>
                          <w:szCs w:val="24"/>
                        </w:rPr>
                        <w:t>egállító kérdés</w:t>
                      </w:r>
                      <w:r w:rsidR="00AF7E9A">
                        <w:rPr>
                          <w:b/>
                          <w:bCs/>
                          <w:color w:val="FF0000"/>
                          <w:sz w:val="24"/>
                          <w:szCs w:val="24"/>
                        </w:rPr>
                        <w:t>:</w:t>
                      </w:r>
                    </w:p>
                    <w:p w14:paraId="2193B328" w14:textId="14B213B8" w:rsidR="00AF7E9A" w:rsidRPr="000B7CA1" w:rsidRDefault="00AF7E9A" w:rsidP="00AF7E9A">
                      <w:pPr>
                        <w:spacing w:after="0" w:line="360" w:lineRule="auto"/>
                        <w:jc w:val="both"/>
                        <w:rPr>
                          <w:b/>
                          <w:bCs/>
                          <w:color w:val="FF0000"/>
                          <w:sz w:val="24"/>
                          <w:szCs w:val="24"/>
                        </w:rPr>
                      </w:pPr>
                      <w:r>
                        <w:rPr>
                          <w:b/>
                          <w:bCs/>
                          <w:color w:val="FF0000"/>
                          <w:sz w:val="24"/>
                          <w:szCs w:val="24"/>
                        </w:rPr>
                        <w:t>A beosztottakat érintő kérdéseken kívül még milyen döntési kört befolyásolhat a teljesítményérétkelés</w:t>
                      </w:r>
                      <w:r w:rsidRPr="000B7CA1">
                        <w:rPr>
                          <w:b/>
                          <w:bCs/>
                          <w:color w:val="FF0000"/>
                          <w:sz w:val="24"/>
                          <w:szCs w:val="24"/>
                        </w:rPr>
                        <w:t>?</w:t>
                      </w:r>
                    </w:p>
                  </w:txbxContent>
                </v:textbox>
                <w10:wrap type="square" anchorx="margin"/>
              </v:shape>
            </w:pict>
          </mc:Fallback>
        </mc:AlternateContent>
      </w:r>
      <w:r w:rsidR="00AF7E9A" w:rsidRPr="00AF7E9A">
        <w:rPr>
          <w:rFonts w:cstheme="minorHAnsi"/>
          <w:sz w:val="24"/>
          <w:szCs w:val="24"/>
        </w:rPr>
        <w:t>más erőforrások teljesítményét is értékeljük</w:t>
      </w:r>
      <w:r w:rsidR="00AF7E9A">
        <w:rPr>
          <w:rFonts w:cstheme="minorHAnsi"/>
          <w:sz w:val="24"/>
          <w:szCs w:val="24"/>
        </w:rPr>
        <w:t xml:space="preserve">, így </w:t>
      </w:r>
      <w:r w:rsidR="00AF7E9A" w:rsidRPr="00AF7E9A">
        <w:rPr>
          <w:rFonts w:cstheme="minorHAnsi"/>
          <w:sz w:val="24"/>
          <w:szCs w:val="24"/>
        </w:rPr>
        <w:t>több döntési kört is befolyásol</w:t>
      </w:r>
    </w:p>
    <w:p w14:paraId="1A936064" w14:textId="59C8E901" w:rsidR="00413887" w:rsidRDefault="00413887" w:rsidP="00264ED6">
      <w:pPr>
        <w:spacing w:line="360" w:lineRule="auto"/>
        <w:rPr>
          <w:sz w:val="24"/>
          <w:szCs w:val="24"/>
        </w:rPr>
      </w:pPr>
    </w:p>
    <w:p w14:paraId="46068FED" w14:textId="357415B2" w:rsidR="00413887" w:rsidRPr="002A056C" w:rsidRDefault="00413887" w:rsidP="00F70151">
      <w:pPr>
        <w:tabs>
          <w:tab w:val="left" w:pos="426"/>
        </w:tabs>
        <w:spacing w:after="0" w:line="360" w:lineRule="auto"/>
        <w:jc w:val="both"/>
        <w:rPr>
          <w:rFonts w:cs="Times New Roman"/>
          <w:sz w:val="24"/>
          <w:szCs w:val="24"/>
        </w:rPr>
      </w:pPr>
      <w:r w:rsidRPr="002A056C">
        <w:rPr>
          <w:rFonts w:cs="Times New Roman"/>
          <w:sz w:val="24"/>
          <w:szCs w:val="24"/>
        </w:rPr>
        <w:t>Mindezek alapján is látható, hogy egy hatékony teljesítményértékelési rendszer (TÉR) kialakítása minden érintettnek érdeke. A vezetők elvárják, hogy a rendszer alkalmazásával javuljon a teljesítmény és a termelékenység, és a rendszer támogassa a következőket (</w:t>
      </w:r>
      <w:r w:rsidRPr="002A056C">
        <w:rPr>
          <w:rFonts w:cs="Times New Roman"/>
          <w:i/>
          <w:sz w:val="24"/>
          <w:szCs w:val="24"/>
        </w:rPr>
        <w:t>Karoliny et al.,</w:t>
      </w:r>
      <w:r w:rsidRPr="002A056C">
        <w:rPr>
          <w:rFonts w:cs="Times New Roman"/>
          <w:sz w:val="24"/>
          <w:szCs w:val="24"/>
        </w:rPr>
        <w:t xml:space="preserve"> 2003, 256. o.):</w:t>
      </w:r>
    </w:p>
    <w:p w14:paraId="04CC54D6"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a szervezet céljait;</w:t>
      </w:r>
    </w:p>
    <w:p w14:paraId="2DDF5223"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a fizetési, előléptetési és elbocsátási döntéseik jogszerű és ösztönző megvalósítását;</w:t>
      </w:r>
    </w:p>
    <w:p w14:paraId="6B5ECBA0"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a fejlődési igény felkeltését és a képzési igények feltárását;</w:t>
      </w:r>
    </w:p>
    <w:p w14:paraId="2EB69AD5"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a kölcsönös megértés és a bizalmi kapcsolat erősödését.</w:t>
      </w:r>
    </w:p>
    <w:p w14:paraId="2E5EB1D3" w14:textId="77777777" w:rsidR="00413887" w:rsidRPr="002A056C" w:rsidRDefault="00413887" w:rsidP="00413887">
      <w:pPr>
        <w:tabs>
          <w:tab w:val="left" w:pos="426"/>
        </w:tabs>
        <w:spacing w:line="360" w:lineRule="auto"/>
        <w:jc w:val="both"/>
        <w:rPr>
          <w:rFonts w:cs="Times New Roman"/>
          <w:sz w:val="24"/>
          <w:szCs w:val="24"/>
        </w:rPr>
      </w:pPr>
    </w:p>
    <w:p w14:paraId="01D8BA55" w14:textId="4EC7B38F" w:rsidR="00413887" w:rsidRPr="002A056C" w:rsidRDefault="00413887" w:rsidP="00F70151">
      <w:pPr>
        <w:tabs>
          <w:tab w:val="left" w:pos="426"/>
        </w:tabs>
        <w:spacing w:after="0" w:line="360" w:lineRule="auto"/>
        <w:jc w:val="both"/>
        <w:rPr>
          <w:rFonts w:cs="Times New Roman"/>
          <w:sz w:val="24"/>
          <w:szCs w:val="24"/>
          <w:highlight w:val="lightGray"/>
        </w:rPr>
      </w:pPr>
      <w:r w:rsidRPr="002A056C">
        <w:rPr>
          <w:rFonts w:cs="Times New Roman"/>
          <w:sz w:val="24"/>
          <w:szCs w:val="24"/>
        </w:rPr>
        <w:t>A másik oldalon, az értékeltek elvárási közé tartoz</w:t>
      </w:r>
      <w:r w:rsidR="009F1E4D" w:rsidRPr="002A056C">
        <w:rPr>
          <w:rFonts w:cs="Times New Roman"/>
          <w:sz w:val="24"/>
          <w:szCs w:val="24"/>
        </w:rPr>
        <w:t>ik, hogy:</w:t>
      </w:r>
      <w:r w:rsidRPr="002A056C">
        <w:rPr>
          <w:rFonts w:cs="Times New Roman"/>
          <w:sz w:val="24"/>
          <w:szCs w:val="24"/>
        </w:rPr>
        <w:t xml:space="preserve"> (</w:t>
      </w:r>
      <w:r w:rsidRPr="002A056C">
        <w:rPr>
          <w:rFonts w:cs="Times New Roman"/>
          <w:i/>
          <w:sz w:val="24"/>
          <w:szCs w:val="24"/>
        </w:rPr>
        <w:t>Karoliny et al.,</w:t>
      </w:r>
      <w:r w:rsidRPr="002A056C">
        <w:rPr>
          <w:rFonts w:cs="Times New Roman"/>
          <w:sz w:val="24"/>
          <w:szCs w:val="24"/>
        </w:rPr>
        <w:t xml:space="preserve"> 2003, 256. o.; </w:t>
      </w:r>
      <w:r w:rsidRPr="002A056C">
        <w:rPr>
          <w:rFonts w:cs="Times New Roman"/>
          <w:i/>
          <w:sz w:val="24"/>
          <w:szCs w:val="24"/>
        </w:rPr>
        <w:t>Bakacsi et al.,</w:t>
      </w:r>
      <w:r w:rsidRPr="002A056C">
        <w:rPr>
          <w:rFonts w:cs="Times New Roman"/>
          <w:sz w:val="24"/>
          <w:szCs w:val="24"/>
        </w:rPr>
        <w:t xml:space="preserve"> 2000, 195. o.):</w:t>
      </w:r>
    </w:p>
    <w:p w14:paraId="7270F7B6"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kapjanak információt vezetőiktől, és maguk is juttathassanak el információkat nekik a teljesítményüket befolyásoló tényezőkről;</w:t>
      </w:r>
    </w:p>
    <w:p w14:paraId="72DC0118"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megismerjék a szervezet és a főnökeik elvárásait, saját erős és gyenge pontjaikat, jövőbeli lehetőségeiket;</w:t>
      </w:r>
    </w:p>
    <w:p w14:paraId="7D22EFEC"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az értékelés eredményeként igazságos és méltányos ellenszolgáltatásban részesüljenek;</w:t>
      </w:r>
    </w:p>
    <w:p w14:paraId="405B3AD4"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kapjanak lehetőséget problémáik feltárására, észrevételeik megosztására;</w:t>
      </w:r>
    </w:p>
    <w:p w14:paraId="06ECA7DE"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kinyilváníthassák fejlődési céljaik megvalósítása iránti elkötelezettségüket;</w:t>
      </w:r>
    </w:p>
    <w:p w14:paraId="3FF0A2C0"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kapjanak visszajelzést saját maguk és csoportjuk teljesítményéről az értékelőjük meglátásai és értékrendszere alapján;</w:t>
      </w:r>
    </w:p>
    <w:p w14:paraId="0DA074F2"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megismerjék a szervezet aktuális teljesítményelvárásait;</w:t>
      </w:r>
    </w:p>
    <w:p w14:paraId="5FB32F8B"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megismerjék előléptetési és képzési lehetőségeiket;</w:t>
      </w:r>
    </w:p>
    <w:p w14:paraId="7833DA35"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megtudják, hogy mely területeken tartja szükségesnek fejlődésüket a főnökük;</w:t>
      </w:r>
    </w:p>
    <w:p w14:paraId="784726FA" w14:textId="77777777" w:rsidR="00413887" w:rsidRPr="002A056C" w:rsidRDefault="00413887" w:rsidP="00413887">
      <w:pPr>
        <w:tabs>
          <w:tab w:val="left" w:pos="426"/>
        </w:tabs>
        <w:spacing w:line="360" w:lineRule="auto"/>
        <w:jc w:val="both"/>
        <w:rPr>
          <w:rFonts w:cs="Times New Roman"/>
          <w:sz w:val="24"/>
          <w:szCs w:val="24"/>
        </w:rPr>
      </w:pPr>
    </w:p>
    <w:p w14:paraId="5CAF2B3F" w14:textId="77777777" w:rsidR="00413887" w:rsidRPr="002A056C" w:rsidRDefault="00413887" w:rsidP="00F70151">
      <w:pPr>
        <w:tabs>
          <w:tab w:val="left" w:pos="426"/>
        </w:tabs>
        <w:spacing w:after="0" w:line="360" w:lineRule="auto"/>
        <w:jc w:val="both"/>
        <w:rPr>
          <w:rFonts w:cs="Times New Roman"/>
          <w:sz w:val="24"/>
          <w:szCs w:val="24"/>
        </w:rPr>
      </w:pPr>
      <w:r w:rsidRPr="002A056C">
        <w:rPr>
          <w:rFonts w:cs="Times New Roman"/>
          <w:sz w:val="24"/>
          <w:szCs w:val="24"/>
        </w:rPr>
        <w:t>A harmadik érintetti csoport, a TÉR tervezéséért és hatékony működéséért felelős emberierőforrás-részleg elvárásai (</w:t>
      </w:r>
      <w:r w:rsidRPr="002A056C">
        <w:rPr>
          <w:rFonts w:cs="Times New Roman"/>
          <w:i/>
          <w:sz w:val="24"/>
          <w:szCs w:val="24"/>
        </w:rPr>
        <w:t>Karoliny et al.,</w:t>
      </w:r>
      <w:r w:rsidRPr="002A056C">
        <w:rPr>
          <w:rFonts w:cs="Times New Roman"/>
          <w:sz w:val="24"/>
          <w:szCs w:val="24"/>
        </w:rPr>
        <w:t xml:space="preserve"> 2003, 256. o.; </w:t>
      </w:r>
      <w:r w:rsidRPr="002A056C">
        <w:rPr>
          <w:rFonts w:cs="Times New Roman"/>
          <w:i/>
          <w:sz w:val="24"/>
          <w:szCs w:val="24"/>
        </w:rPr>
        <w:t>Bakacsi et al.,</w:t>
      </w:r>
      <w:r w:rsidRPr="002A056C">
        <w:rPr>
          <w:rFonts w:cs="Times New Roman"/>
          <w:sz w:val="24"/>
          <w:szCs w:val="24"/>
        </w:rPr>
        <w:t xml:space="preserve"> 2000, 195. o.):</w:t>
      </w:r>
    </w:p>
    <w:p w14:paraId="471AF56A"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olyan rendszer kidolgozása és működtetése, amely az érintettek elvárásai közül a lehető legtöbbet kielégíti;</w:t>
      </w:r>
    </w:p>
    <w:p w14:paraId="7045C211"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alapozzon meg és támogasson más emberierőforrás-funkciókat is;</w:t>
      </w:r>
    </w:p>
    <w:p w14:paraId="3F32E8DB"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növelje saját szerepüket és befolyásukat;</w:t>
      </w:r>
    </w:p>
    <w:p w14:paraId="1F1BFBF1"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legyen ellenőrizhető az értékelési rendszer hatékonysága;</w:t>
      </w:r>
    </w:p>
    <w:p w14:paraId="0F9D12FD"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biztosítsa a munkavállalókkal kapcsolatos döntések alapjainak dokumentálását, jogszerű</w:t>
      </w:r>
      <w:r w:rsidRPr="002A056C">
        <w:rPr>
          <w:rFonts w:cs="Times New Roman"/>
          <w:sz w:val="24"/>
          <w:szCs w:val="24"/>
        </w:rPr>
        <w:softHyphen/>
        <w:t>ségét;</w:t>
      </w:r>
    </w:p>
    <w:p w14:paraId="17EE1D80" w14:textId="77777777" w:rsidR="00413887" w:rsidRPr="002A056C" w:rsidRDefault="00413887" w:rsidP="00413887">
      <w:pPr>
        <w:spacing w:line="360" w:lineRule="auto"/>
        <w:jc w:val="both"/>
        <w:rPr>
          <w:rFonts w:cs="Times New Roman"/>
          <w:sz w:val="24"/>
          <w:szCs w:val="24"/>
        </w:rPr>
      </w:pPr>
    </w:p>
    <w:p w14:paraId="24EE63B6" w14:textId="4052F692" w:rsidR="00413887" w:rsidRPr="002A056C" w:rsidRDefault="00413887" w:rsidP="00413887">
      <w:pPr>
        <w:spacing w:line="360" w:lineRule="auto"/>
        <w:jc w:val="both"/>
        <w:rPr>
          <w:rFonts w:cs="Times New Roman"/>
          <w:sz w:val="24"/>
          <w:szCs w:val="24"/>
        </w:rPr>
      </w:pPr>
      <w:r w:rsidRPr="002A056C">
        <w:rPr>
          <w:rFonts w:cs="Times New Roman"/>
          <w:sz w:val="24"/>
          <w:szCs w:val="24"/>
        </w:rPr>
        <w:t>Ahhoz, hogy a teljesítmények megfeleljenek a szervezet céljainak és a dolgozóval szembeni egyéni elvárásoknak, valamint a munkatársak is kielégíthessék egyéni szükségleteiket, a kettőt szinkronba kell hozni. Ezt az összhangot a teljesítményértékelés során teremthetjük meg. Egy jól működő rendszer kialakításához mindenképpen szükséges, hogy a dolgozók átlássák a teljesítményértékelés célját, és maga az értékelés alkalmazkodjon a különböző munkakörökhöz.</w:t>
      </w:r>
    </w:p>
    <w:p w14:paraId="3C8D8744" w14:textId="3B79032A" w:rsidR="00413887" w:rsidRPr="002A056C" w:rsidRDefault="00413887" w:rsidP="00413887">
      <w:pPr>
        <w:spacing w:line="360" w:lineRule="auto"/>
        <w:jc w:val="both"/>
        <w:rPr>
          <w:rFonts w:cs="Times New Roman"/>
          <w:sz w:val="24"/>
          <w:szCs w:val="24"/>
        </w:rPr>
      </w:pPr>
      <w:r w:rsidRPr="002A056C">
        <w:rPr>
          <w:rFonts w:cs="Times New Roman"/>
          <w:sz w:val="24"/>
          <w:szCs w:val="24"/>
        </w:rPr>
        <w:t>Az alkalmazottaknak szükségük van arra, hogy a végzett munkájuk mennyiségéről, minőségéről és a munkavégzés során tanúsított magatartásukról rendszeres és minél objektívebb visszajelzést kapjanak. A teljesítményértékelés alapját hagyományosan a mennyiség mérése jelenti. A mennyiségi elvárások általában a hatékonyságot célozzák, ami a cél elérésének mértékét jelentheti. A hatékonysági elvárások megfogalmazhatók darabszámban, árbevételben, szerződésszámban, ha az értékelteknek nincs hatásuk a költségekre. Fordított helyzetben, ha az értékelteknek a bevételre nincs hatásuk, akkor a mennyiségi elvárásokat meghatározhatjuk a költségek vonatkozásában. Azokban a munkakörökben, ahol mindkét tényező figyelemmel kísérhető, az elvárások gazdaságossági követelmények formáját ölthetik, pl. fedezet vagy nyereség. (Göndör, 2003, 168. o.).</w:t>
      </w:r>
    </w:p>
    <w:p w14:paraId="683B3D86" w14:textId="77777777" w:rsidR="00413887" w:rsidRPr="002A056C" w:rsidRDefault="00413887" w:rsidP="00413887">
      <w:pPr>
        <w:tabs>
          <w:tab w:val="left" w:pos="426"/>
        </w:tabs>
        <w:spacing w:line="360" w:lineRule="auto"/>
        <w:jc w:val="both"/>
        <w:rPr>
          <w:rFonts w:cs="Times New Roman"/>
          <w:sz w:val="24"/>
          <w:szCs w:val="24"/>
        </w:rPr>
      </w:pPr>
      <w:r w:rsidRPr="002A056C">
        <w:rPr>
          <w:rFonts w:cs="Times New Roman"/>
          <w:sz w:val="24"/>
          <w:szCs w:val="24"/>
        </w:rPr>
        <w:t>Ha a szervezet és az egyén céljai összhangba kerülnek, a munkavállaló hajlandó lesz fejleszteni képességeit, motiválttá válik a jobb teljesítményre, így a szervezet befektetései megtérülnek.</w:t>
      </w:r>
    </w:p>
    <w:p w14:paraId="43B4314B" w14:textId="77777777" w:rsidR="00413887" w:rsidRPr="002A056C" w:rsidRDefault="00413887" w:rsidP="00F70151">
      <w:pPr>
        <w:spacing w:after="0" w:line="360" w:lineRule="auto"/>
        <w:jc w:val="both"/>
        <w:rPr>
          <w:rFonts w:cs="Times New Roman"/>
          <w:sz w:val="24"/>
          <w:szCs w:val="24"/>
        </w:rPr>
      </w:pPr>
      <w:r w:rsidRPr="002A056C">
        <w:rPr>
          <w:rFonts w:cs="Times New Roman"/>
          <w:sz w:val="24"/>
          <w:szCs w:val="24"/>
        </w:rPr>
        <w:lastRenderedPageBreak/>
        <w:t>Az egyes szervezetekben általában kétféle értékelési mód van jelen, az informális és a formális értékelés (</w:t>
      </w:r>
      <w:r w:rsidRPr="002A056C">
        <w:rPr>
          <w:rFonts w:cs="Times New Roman"/>
          <w:i/>
          <w:sz w:val="24"/>
          <w:szCs w:val="24"/>
        </w:rPr>
        <w:t>Gyökér–Finna,</w:t>
      </w:r>
      <w:r w:rsidRPr="002A056C">
        <w:rPr>
          <w:rFonts w:cs="Times New Roman"/>
          <w:sz w:val="24"/>
          <w:szCs w:val="24"/>
        </w:rPr>
        <w:t xml:space="preserve"> 2008, 43. o.):</w:t>
      </w:r>
    </w:p>
    <w:p w14:paraId="72D3EE7F" w14:textId="77777777" w:rsidR="00413887" w:rsidRPr="002A056C" w:rsidRDefault="00413887" w:rsidP="00413887">
      <w:pPr>
        <w:numPr>
          <w:ilvl w:val="0"/>
          <w:numId w:val="8"/>
        </w:numPr>
        <w:tabs>
          <w:tab w:val="left" w:pos="426"/>
        </w:tabs>
        <w:autoSpaceDE w:val="0"/>
        <w:autoSpaceDN w:val="0"/>
        <w:spacing w:after="0" w:line="360" w:lineRule="auto"/>
        <w:jc w:val="both"/>
        <w:rPr>
          <w:rFonts w:cs="Times New Roman"/>
          <w:sz w:val="24"/>
          <w:szCs w:val="24"/>
        </w:rPr>
      </w:pPr>
      <w:r w:rsidRPr="002A056C">
        <w:rPr>
          <w:rFonts w:cs="Times New Roman"/>
          <w:sz w:val="24"/>
          <w:szCs w:val="24"/>
        </w:rPr>
        <w:t>Az informális vagy spontán értékelés során a vezetők folyamatosan figyelik beosztottjaik teljesítményét, s arról ítéletet alkotnak. Ez a fajta értékelés gyakran szubjektív, amelyet nagyban befolyásol a személyes kapcsolat minősége.</w:t>
      </w:r>
    </w:p>
    <w:p w14:paraId="47717FB0" w14:textId="44B787F0" w:rsidR="00413887" w:rsidRPr="002A056C" w:rsidRDefault="003C3824" w:rsidP="00413887">
      <w:pPr>
        <w:numPr>
          <w:ilvl w:val="0"/>
          <w:numId w:val="8"/>
        </w:numPr>
        <w:tabs>
          <w:tab w:val="left" w:pos="426"/>
        </w:tabs>
        <w:autoSpaceDE w:val="0"/>
        <w:autoSpaceDN w:val="0"/>
        <w:spacing w:after="0" w:line="360" w:lineRule="auto"/>
        <w:jc w:val="both"/>
        <w:rPr>
          <w:rFonts w:cs="Times New Roman"/>
          <w:sz w:val="24"/>
          <w:szCs w:val="24"/>
        </w:rPr>
      </w:pPr>
      <w:r w:rsidRPr="000B7CA1">
        <w:rPr>
          <w:noProof/>
        </w:rPr>
        <mc:AlternateContent>
          <mc:Choice Requires="wps">
            <w:drawing>
              <wp:anchor distT="45720" distB="45720" distL="114300" distR="114300" simplePos="0" relativeHeight="251673600" behindDoc="0" locked="0" layoutInCell="1" allowOverlap="1" wp14:anchorId="777D2C3D" wp14:editId="1A177666">
                <wp:simplePos x="0" y="0"/>
                <wp:positionH relativeFrom="margin">
                  <wp:posOffset>14605</wp:posOffset>
                </wp:positionH>
                <wp:positionV relativeFrom="paragraph">
                  <wp:posOffset>3926205</wp:posOffset>
                </wp:positionV>
                <wp:extent cx="5772150" cy="1404620"/>
                <wp:effectExtent l="0" t="0" r="19050" b="24130"/>
                <wp:wrapSquare wrapText="bothSides"/>
                <wp:docPr id="11" name="Szövegdoboz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404620"/>
                        </a:xfrm>
                        <a:prstGeom prst="rect">
                          <a:avLst/>
                        </a:prstGeom>
                        <a:solidFill>
                          <a:srgbClr val="FFFFFF"/>
                        </a:solidFill>
                        <a:ln w="19050">
                          <a:solidFill>
                            <a:srgbClr val="FF0000"/>
                          </a:solidFill>
                          <a:miter lim="800000"/>
                          <a:headEnd/>
                          <a:tailEnd/>
                        </a:ln>
                      </wps:spPr>
                      <wps:txbx>
                        <w:txbxContent>
                          <w:p w14:paraId="5F90937E" w14:textId="366D0990" w:rsidR="00AF7E9A" w:rsidRPr="000B7CA1" w:rsidRDefault="00A1770A" w:rsidP="00AF7E9A">
                            <w:pPr>
                              <w:spacing w:after="0" w:line="360" w:lineRule="auto"/>
                              <w:jc w:val="both"/>
                              <w:rPr>
                                <w:b/>
                                <w:bCs/>
                                <w:color w:val="FF0000"/>
                                <w:sz w:val="24"/>
                                <w:szCs w:val="24"/>
                              </w:rPr>
                            </w:pPr>
                            <w:r>
                              <w:rPr>
                                <w:b/>
                                <w:bCs/>
                                <w:color w:val="FF0000"/>
                                <w:sz w:val="24"/>
                                <w:szCs w:val="24"/>
                              </w:rPr>
                              <w:t>4</w:t>
                            </w:r>
                            <w:r w:rsidR="00AF7E9A">
                              <w:rPr>
                                <w:b/>
                                <w:bCs/>
                                <w:color w:val="FF0000"/>
                                <w:sz w:val="24"/>
                                <w:szCs w:val="24"/>
                              </w:rPr>
                              <w:t>. m</w:t>
                            </w:r>
                            <w:r w:rsidR="00AF7E9A" w:rsidRPr="000B7CA1">
                              <w:rPr>
                                <w:b/>
                                <w:bCs/>
                                <w:color w:val="FF0000"/>
                                <w:sz w:val="24"/>
                                <w:szCs w:val="24"/>
                              </w:rPr>
                              <w:t>egállító kérdés</w:t>
                            </w:r>
                            <w:r w:rsidR="00AF7E9A">
                              <w:rPr>
                                <w:b/>
                                <w:bCs/>
                                <w:color w:val="FF0000"/>
                                <w:sz w:val="24"/>
                                <w:szCs w:val="24"/>
                              </w:rPr>
                              <w:t>:</w:t>
                            </w:r>
                          </w:p>
                          <w:p w14:paraId="48772CCD" w14:textId="29D58D51" w:rsidR="00AF7E9A" w:rsidRPr="000B7CA1" w:rsidRDefault="00A1770A" w:rsidP="00AF7E9A">
                            <w:pPr>
                              <w:spacing w:after="0" w:line="360" w:lineRule="auto"/>
                              <w:jc w:val="both"/>
                              <w:rPr>
                                <w:b/>
                                <w:bCs/>
                                <w:color w:val="FF0000"/>
                                <w:sz w:val="24"/>
                                <w:szCs w:val="24"/>
                              </w:rPr>
                            </w:pPr>
                            <w:r>
                              <w:rPr>
                                <w:b/>
                                <w:bCs/>
                                <w:color w:val="FF0000"/>
                                <w:sz w:val="24"/>
                                <w:szCs w:val="24"/>
                              </w:rPr>
                              <w:t>A teljesítményérétkelés mely céljait segíti elő leginkább az informális értékelés? Indokolja válaszát!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7D2C3D" id="Szövegdoboz 11" o:spid="_x0000_s1031" type="#_x0000_t202" style="position:absolute;left:0;text-align:left;margin-left:1.15pt;margin-top:309.15pt;width:454.5pt;height:110.6pt;z-index:2516736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" strokecolor="red" strokeweight="1.5pt">
                <v:textbox style="mso-fit-shape-to-text:t">
                  <w:txbxContent>
                    <w:p w14:paraId="5F90937E" w14:textId="366D0990" w:rsidR="00AF7E9A" w:rsidRPr="000B7CA1" w:rsidRDefault="00A1770A" w:rsidP="00AF7E9A">
                      <w:pPr>
                        <w:spacing w:after="0" w:line="360" w:lineRule="auto"/>
                        <w:jc w:val="both"/>
                        <w:rPr>
                          <w:b/>
                          <w:bCs/>
                          <w:color w:val="FF0000"/>
                          <w:sz w:val="24"/>
                          <w:szCs w:val="24"/>
                        </w:rPr>
                      </w:pPr>
                      <w:r>
                        <w:rPr>
                          <w:b/>
                          <w:bCs/>
                          <w:color w:val="FF0000"/>
                          <w:sz w:val="24"/>
                          <w:szCs w:val="24"/>
                        </w:rPr>
                        <w:t>4</w:t>
                      </w:r>
                      <w:r w:rsidR="00AF7E9A">
                        <w:rPr>
                          <w:b/>
                          <w:bCs/>
                          <w:color w:val="FF0000"/>
                          <w:sz w:val="24"/>
                          <w:szCs w:val="24"/>
                        </w:rPr>
                        <w:t>. m</w:t>
                      </w:r>
                      <w:r w:rsidR="00AF7E9A" w:rsidRPr="000B7CA1">
                        <w:rPr>
                          <w:b/>
                          <w:bCs/>
                          <w:color w:val="FF0000"/>
                          <w:sz w:val="24"/>
                          <w:szCs w:val="24"/>
                        </w:rPr>
                        <w:t>egállító kérdés</w:t>
                      </w:r>
                      <w:r w:rsidR="00AF7E9A">
                        <w:rPr>
                          <w:b/>
                          <w:bCs/>
                          <w:color w:val="FF0000"/>
                          <w:sz w:val="24"/>
                          <w:szCs w:val="24"/>
                        </w:rPr>
                        <w:t>:</w:t>
                      </w:r>
                    </w:p>
                    <w:p w14:paraId="48772CCD" w14:textId="29D58D51" w:rsidR="00AF7E9A" w:rsidRPr="000B7CA1" w:rsidRDefault="00A1770A" w:rsidP="00AF7E9A">
                      <w:pPr>
                        <w:spacing w:after="0" w:line="360" w:lineRule="auto"/>
                        <w:jc w:val="both"/>
                        <w:rPr>
                          <w:b/>
                          <w:bCs/>
                          <w:color w:val="FF0000"/>
                          <w:sz w:val="24"/>
                          <w:szCs w:val="24"/>
                        </w:rPr>
                      </w:pPr>
                      <w:r>
                        <w:rPr>
                          <w:b/>
                          <w:bCs/>
                          <w:color w:val="FF0000"/>
                          <w:sz w:val="24"/>
                          <w:szCs w:val="24"/>
                        </w:rPr>
                        <w:t>A teljesítményérétkelés mely céljait segíti elő leginkább az informális értékelés? Indokolja válaszát!</w:t>
                      </w:r>
                    </w:p>
                  </w:txbxContent>
                </v:textbox>
                <w10:wrap type="square" anchorx="margin"/>
              </v:shape>
            </w:pict>
          </mc:Fallback>
        </mc:AlternateContent>
      </w:r>
      <w:r w:rsidRPr="00BD1C20">
        <w:rPr>
          <w:rFonts w:cs="Times New Roman"/>
          <w:noProof/>
          <w:sz w:val="24"/>
          <w:szCs w:val="24"/>
        </w:rPr>
        <mc:AlternateContent>
          <mc:Choice Requires="wps">
            <w:drawing>
              <wp:anchor distT="45720" distB="45720" distL="114300" distR="114300" simplePos="0" relativeHeight="251659264" behindDoc="0" locked="0" layoutInCell="1" allowOverlap="1" wp14:anchorId="5F6C2403" wp14:editId="797446FE">
                <wp:simplePos x="0" y="0"/>
                <wp:positionH relativeFrom="margin">
                  <wp:align>left</wp:align>
                </wp:positionH>
                <wp:positionV relativeFrom="paragraph">
                  <wp:posOffset>1240790</wp:posOffset>
                </wp:positionV>
                <wp:extent cx="5800725" cy="1404620"/>
                <wp:effectExtent l="19050" t="19050" r="28575" b="2286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404620"/>
                        </a:xfrm>
                        <a:prstGeom prst="rect">
                          <a:avLst/>
                        </a:prstGeom>
                        <a:solidFill>
                          <a:srgbClr val="FFFFFF"/>
                        </a:solidFill>
                        <a:ln w="28575">
                          <a:solidFill>
                            <a:schemeClr val="accent1"/>
                          </a:solidFill>
                          <a:miter lim="800000"/>
                          <a:headEnd/>
                          <a:tailEnd/>
                        </a:ln>
                      </wps:spPr>
                      <wps:txbx>
                        <w:txbxContent>
                          <w:p w14:paraId="03B78172" w14:textId="3E6A4BA4" w:rsidR="00BD1C20" w:rsidRPr="00BD1C20" w:rsidRDefault="00F70151" w:rsidP="00BD1C20">
                            <w:pPr>
                              <w:spacing w:after="0" w:line="360" w:lineRule="auto"/>
                              <w:jc w:val="both"/>
                              <w:rPr>
                                <w:rFonts w:cs="Times New Roman"/>
                                <w:b/>
                                <w:bCs/>
                                <w:color w:val="0070C0"/>
                                <w:sz w:val="24"/>
                                <w:szCs w:val="24"/>
                                <w:u w:val="single"/>
                              </w:rPr>
                            </w:pPr>
                            <w:r>
                              <w:rPr>
                                <w:rFonts w:cs="Times New Roman"/>
                                <w:b/>
                                <w:bCs/>
                                <w:color w:val="0070C0"/>
                                <w:sz w:val="24"/>
                                <w:szCs w:val="24"/>
                                <w:u w:val="single"/>
                              </w:rPr>
                              <w:t>M</w:t>
                            </w:r>
                            <w:r w:rsidR="00BD1C20" w:rsidRPr="00BD1C20">
                              <w:rPr>
                                <w:rFonts w:cs="Times New Roman"/>
                                <w:b/>
                                <w:bCs/>
                                <w:color w:val="0070C0"/>
                                <w:sz w:val="24"/>
                                <w:szCs w:val="24"/>
                                <w:u w:val="single"/>
                              </w:rPr>
                              <w:t>agyarázat:</w:t>
                            </w:r>
                          </w:p>
                          <w:p w14:paraId="7E1AFCB7" w14:textId="1579FBA4" w:rsidR="00BD1C20" w:rsidRPr="00BD1C20" w:rsidRDefault="00BD1C20" w:rsidP="00BD1C20">
                            <w:pPr>
                              <w:spacing w:line="360" w:lineRule="auto"/>
                              <w:jc w:val="both"/>
                              <w:rPr>
                                <w:rFonts w:cs="Times New Roman"/>
                                <w:color w:val="0070C0"/>
                                <w:sz w:val="24"/>
                                <w:szCs w:val="24"/>
                              </w:rPr>
                            </w:pPr>
                            <w:r w:rsidRPr="00BD1C20">
                              <w:rPr>
                                <w:rFonts w:cs="Times New Roman"/>
                                <w:color w:val="0070C0"/>
                                <w:sz w:val="24"/>
                                <w:szCs w:val="24"/>
                              </w:rPr>
                              <w:t>A formális teljesítményértékelés segítségével meghatározott időközönként értékelik, hogy az alkalmazottak milyen mértékben felelnek meg az adott feladat/munkakör elvárásainak, ez lehetőséget adhat a munkatartalom és az ebből fakadó terhelés, valamint az eredmények felülvizsgálatára is. Az értékelés valós eredményei képezik a bérfejlesztés, prémium, kitüntetés, előmenetel, oktatás-képzés, a munkaerő-tervezés alapjait. Az alkalmazott akkor érzi érdekeltnek magát benne, ha ez hozzá van kötve az anyagi és nem anyagi elismeréshez.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6C2403" id="_x0000_s1032" type="#_x0000_t202" style="position:absolute;left:0;text-align:left;margin-left:0;margin-top:97.7pt;width:456.75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" strokecolor="#4472c4 [3204]" strokeweight="2.25pt">
                <v:textbox style="mso-fit-shape-to-text:t">
                  <w:txbxContent>
                    <w:p w14:paraId="03B78172" w14:textId="3E6A4BA4" w:rsidR="00BD1C20" w:rsidRPr="00BD1C20" w:rsidRDefault="00F70151" w:rsidP="00BD1C20">
                      <w:pPr>
                        <w:spacing w:after="0" w:line="360" w:lineRule="auto"/>
                        <w:jc w:val="both"/>
                        <w:rPr>
                          <w:rFonts w:cs="Times New Roman"/>
                          <w:b/>
                          <w:bCs/>
                          <w:color w:val="0070C0"/>
                          <w:sz w:val="24"/>
                          <w:szCs w:val="24"/>
                          <w:u w:val="single"/>
                        </w:rPr>
                      </w:pPr>
                      <w:r>
                        <w:rPr>
                          <w:rFonts w:cs="Times New Roman"/>
                          <w:b/>
                          <w:bCs/>
                          <w:color w:val="0070C0"/>
                          <w:sz w:val="24"/>
                          <w:szCs w:val="24"/>
                          <w:u w:val="single"/>
                        </w:rPr>
                        <w:t>M</w:t>
                      </w:r>
                      <w:r w:rsidR="00BD1C20" w:rsidRPr="00BD1C20">
                        <w:rPr>
                          <w:rFonts w:cs="Times New Roman"/>
                          <w:b/>
                          <w:bCs/>
                          <w:color w:val="0070C0"/>
                          <w:sz w:val="24"/>
                          <w:szCs w:val="24"/>
                          <w:u w:val="single"/>
                        </w:rPr>
                        <w:t>agyarázat:</w:t>
                      </w:r>
                    </w:p>
                    <w:p w14:paraId="7E1AFCB7" w14:textId="1579FBA4" w:rsidR="00BD1C20" w:rsidRPr="00BD1C20" w:rsidRDefault="00BD1C20" w:rsidP="00BD1C20">
                      <w:pPr>
                        <w:spacing w:line="360" w:lineRule="auto"/>
                        <w:jc w:val="both"/>
                        <w:rPr>
                          <w:rFonts w:cs="Times New Roman"/>
                          <w:color w:val="0070C0"/>
                          <w:sz w:val="24"/>
                          <w:szCs w:val="24"/>
                        </w:rPr>
                      </w:pPr>
                      <w:r w:rsidRPr="00BD1C20">
                        <w:rPr>
                          <w:rFonts w:cs="Times New Roman"/>
                          <w:color w:val="0070C0"/>
                          <w:sz w:val="24"/>
                          <w:szCs w:val="24"/>
                        </w:rPr>
                        <w:t>A formális teljesítményértékelés segítségével meghatározott időközönként értékelik, hogy az alkalmazottak milyen mértékben felelnek meg az adott feladat/munkakör elvárásainak, ez lehetőséget adhat a munkatartalom és az ebből fakadó terhelés, valamint az eredmények felülvizsgálatára is. Az értékelés valós eredményei képezik a bérfejlesztés, prémium, kitüntetés, előmenetel, oktatás-képzés, a munkaerő-tervezés alapjait. Az alkalmazott akkor érzi érdekeltnek magát benne, ha ez hozzá van kötve az anyagi és nem anyagi elismeréshez.</w:t>
                      </w:r>
                    </w:p>
                  </w:txbxContent>
                </v:textbox>
                <w10:wrap type="square" anchorx="margin"/>
              </v:shape>
            </w:pict>
          </mc:Fallback>
        </mc:AlternateContent>
      </w:r>
      <w:r w:rsidR="00413887" w:rsidRPr="002A056C">
        <w:rPr>
          <w:rFonts w:cs="Times New Roman"/>
          <w:sz w:val="24"/>
          <w:szCs w:val="24"/>
        </w:rPr>
        <w:t xml:space="preserve">A </w:t>
      </w:r>
      <w:bookmarkStart w:id="2" w:name="_Hlk49973945"/>
      <w:r w:rsidR="00413887" w:rsidRPr="002A056C">
        <w:rPr>
          <w:rFonts w:cs="Times New Roman"/>
          <w:sz w:val="24"/>
          <w:szCs w:val="24"/>
        </w:rPr>
        <w:t>szervezet által tudatosan kifejlesztett formális rendszer segítségével szisztematikusan, módszeresen értékelik a dolgozók teljesítményét</w:t>
      </w:r>
      <w:bookmarkEnd w:id="2"/>
      <w:r w:rsidR="00413887" w:rsidRPr="002A056C">
        <w:rPr>
          <w:rFonts w:cs="Times New Roman"/>
          <w:sz w:val="24"/>
          <w:szCs w:val="24"/>
        </w:rPr>
        <w:t>. Ez a módszer egyértelmű visszajelzést ad az értékeltnek is a munkájáról, emellett a vezető is látja, hogy miben kell az adott munkavállalónak fejlődnie.</w:t>
      </w:r>
    </w:p>
    <w:p w14:paraId="584ABC40" w14:textId="1575311B" w:rsidR="00A1770A" w:rsidRDefault="00A1770A" w:rsidP="00264ED6">
      <w:pPr>
        <w:spacing w:line="360" w:lineRule="auto"/>
        <w:rPr>
          <w:rFonts w:cs="Times New Roman"/>
          <w:color w:val="2F5496" w:themeColor="accent1" w:themeShade="BF"/>
          <w:sz w:val="28"/>
          <w:szCs w:val="28"/>
        </w:rPr>
      </w:pPr>
    </w:p>
    <w:p w14:paraId="44C4810E" w14:textId="77777777" w:rsidR="00894D80" w:rsidRPr="00894D80" w:rsidRDefault="00894D80" w:rsidP="00894D80">
      <w:pPr>
        <w:tabs>
          <w:tab w:val="left" w:pos="426"/>
        </w:tabs>
        <w:spacing w:line="360" w:lineRule="auto"/>
        <w:rPr>
          <w:rFonts w:cs="Times New Roman"/>
          <w:b/>
          <w:sz w:val="24"/>
          <w:szCs w:val="24"/>
        </w:rPr>
      </w:pPr>
      <w:r w:rsidRPr="00894D80">
        <w:rPr>
          <w:rFonts w:cs="Times New Roman"/>
          <w:b/>
          <w:sz w:val="24"/>
          <w:szCs w:val="24"/>
        </w:rPr>
        <w:t>A TÉR kialakításának alapkérdései</w:t>
      </w:r>
    </w:p>
    <w:p w14:paraId="4197C789" w14:textId="0768CB84" w:rsidR="00894D80" w:rsidRPr="00894D80" w:rsidRDefault="00894D80" w:rsidP="003C3824">
      <w:pPr>
        <w:tabs>
          <w:tab w:val="left" w:pos="426"/>
        </w:tabs>
        <w:spacing w:line="360" w:lineRule="auto"/>
        <w:jc w:val="both"/>
        <w:rPr>
          <w:rFonts w:cs="Times New Roman"/>
          <w:sz w:val="24"/>
          <w:szCs w:val="24"/>
        </w:rPr>
      </w:pPr>
      <w:r w:rsidRPr="00894D80">
        <w:rPr>
          <w:rFonts w:cs="Times New Roman"/>
          <w:sz w:val="24"/>
          <w:szCs w:val="24"/>
        </w:rPr>
        <w:t xml:space="preserve">Nehéz és rendkívül összetett feladat egy megfelelő és hatékony </w:t>
      </w:r>
      <w:r w:rsidR="003C3824">
        <w:rPr>
          <w:rFonts w:cs="Times New Roman"/>
          <w:sz w:val="24"/>
          <w:szCs w:val="24"/>
        </w:rPr>
        <w:t>teljesítményértékelő rendszer</w:t>
      </w:r>
      <w:r w:rsidRPr="00894D80">
        <w:rPr>
          <w:rFonts w:cs="Times New Roman"/>
          <w:sz w:val="24"/>
          <w:szCs w:val="24"/>
        </w:rPr>
        <w:t xml:space="preserve"> kialakítása, de megéri a fáradság. A rendszer kialakítása és működtetése során feltétlenül át kell tekinteni a következő kérdéseket (</w:t>
      </w:r>
      <w:r w:rsidRPr="00894D80">
        <w:rPr>
          <w:rFonts w:cs="Times New Roman"/>
          <w:i/>
          <w:sz w:val="24"/>
          <w:szCs w:val="24"/>
        </w:rPr>
        <w:t>Göndör,</w:t>
      </w:r>
      <w:r w:rsidRPr="00894D80">
        <w:rPr>
          <w:rFonts w:cs="Times New Roman"/>
          <w:sz w:val="24"/>
          <w:szCs w:val="24"/>
        </w:rPr>
        <w:t xml:space="preserve"> 2003, 178–179. o.) (Karoliny et al, 2003.):</w:t>
      </w:r>
    </w:p>
    <w:p w14:paraId="76CE9740" w14:textId="77777777" w:rsidR="00894D80" w:rsidRPr="00894D80" w:rsidRDefault="00894D80" w:rsidP="00894D80">
      <w:pPr>
        <w:numPr>
          <w:ilvl w:val="0"/>
          <w:numId w:val="18"/>
        </w:numPr>
        <w:tabs>
          <w:tab w:val="left" w:pos="426"/>
        </w:tabs>
        <w:autoSpaceDE w:val="0"/>
        <w:autoSpaceDN w:val="0"/>
        <w:spacing w:after="0" w:line="360" w:lineRule="auto"/>
        <w:ind w:left="709"/>
        <w:jc w:val="both"/>
        <w:rPr>
          <w:rFonts w:cs="Times New Roman"/>
          <w:sz w:val="24"/>
          <w:szCs w:val="24"/>
        </w:rPr>
      </w:pPr>
      <w:r w:rsidRPr="00894D80">
        <w:rPr>
          <w:rFonts w:cs="Times New Roman"/>
          <w:sz w:val="24"/>
          <w:szCs w:val="24"/>
          <w:u w:val="single"/>
        </w:rPr>
        <w:t>Mit értékeljünk?</w:t>
      </w:r>
      <w:r w:rsidRPr="00894D80">
        <w:rPr>
          <w:rFonts w:cs="Times New Roman"/>
          <w:sz w:val="24"/>
          <w:szCs w:val="24"/>
        </w:rPr>
        <w:t xml:space="preserve"> – A szervezet küldetésének beteljesítéséhez szükséges emberi tényezőket, a szervezeti célok eléréséhez szükséges teljesítmény összetevőit. Milyen alkalmazotti jellemzőt, magatartást vagy munkaköri eredményt figyeljünk meg, mit </w:t>
      </w:r>
      <w:r w:rsidRPr="00894D80">
        <w:rPr>
          <w:rFonts w:cs="Times New Roman"/>
          <w:sz w:val="24"/>
          <w:szCs w:val="24"/>
        </w:rPr>
        <w:lastRenderedPageBreak/>
        <w:t>mérjünk? Az értékelés során tartsuk szem előtt a munkavállaló külső, vevői értékeléseit, az egyéb érintetti csoportokkal szemben tanúsított magatartását.</w:t>
      </w:r>
    </w:p>
    <w:p w14:paraId="6E8D7333" w14:textId="77777777" w:rsidR="00894D80" w:rsidRPr="00894D80" w:rsidRDefault="00894D80" w:rsidP="00894D80">
      <w:pPr>
        <w:numPr>
          <w:ilvl w:val="0"/>
          <w:numId w:val="18"/>
        </w:numPr>
        <w:tabs>
          <w:tab w:val="left" w:pos="426"/>
        </w:tabs>
        <w:autoSpaceDE w:val="0"/>
        <w:autoSpaceDN w:val="0"/>
        <w:spacing w:after="0" w:line="360" w:lineRule="auto"/>
        <w:ind w:left="709"/>
        <w:jc w:val="both"/>
        <w:rPr>
          <w:rFonts w:cs="Times New Roman"/>
          <w:sz w:val="24"/>
          <w:szCs w:val="24"/>
        </w:rPr>
      </w:pPr>
      <w:r w:rsidRPr="00894D80">
        <w:rPr>
          <w:rFonts w:cs="Times New Roman"/>
          <w:sz w:val="24"/>
          <w:szCs w:val="24"/>
          <w:u w:val="single"/>
        </w:rPr>
        <w:t>Miket, illetve kiket értékeljünk?</w:t>
      </w:r>
      <w:r w:rsidRPr="00894D80">
        <w:rPr>
          <w:rFonts w:cs="Times New Roman"/>
          <w:sz w:val="24"/>
          <w:szCs w:val="24"/>
        </w:rPr>
        <w:t xml:space="preserve"> – Azokat a munkaköröket, illetve a munkaköröket betöltő személyeket, akiknek kulcsszerepük van a szervezet küldetésének és mindenkori céljainak elérésében.</w:t>
      </w:r>
    </w:p>
    <w:p w14:paraId="43895C98" w14:textId="77777777" w:rsidR="00894D80" w:rsidRPr="00894D80" w:rsidRDefault="00894D80" w:rsidP="00894D80">
      <w:pPr>
        <w:numPr>
          <w:ilvl w:val="0"/>
          <w:numId w:val="18"/>
        </w:numPr>
        <w:tabs>
          <w:tab w:val="left" w:pos="426"/>
        </w:tabs>
        <w:autoSpaceDE w:val="0"/>
        <w:autoSpaceDN w:val="0"/>
        <w:spacing w:after="0" w:line="360" w:lineRule="auto"/>
        <w:ind w:left="709"/>
        <w:jc w:val="both"/>
        <w:rPr>
          <w:rFonts w:cs="Times New Roman"/>
          <w:sz w:val="24"/>
          <w:szCs w:val="24"/>
        </w:rPr>
      </w:pPr>
      <w:r w:rsidRPr="00894D80">
        <w:rPr>
          <w:rFonts w:cs="Times New Roman"/>
          <w:sz w:val="24"/>
          <w:szCs w:val="24"/>
          <w:u w:val="single"/>
        </w:rPr>
        <w:t>Milyen módszerrel értékeljünk?</w:t>
      </w:r>
      <w:r w:rsidRPr="00894D80">
        <w:rPr>
          <w:rFonts w:cs="Times New Roman"/>
          <w:sz w:val="24"/>
          <w:szCs w:val="24"/>
        </w:rPr>
        <w:t xml:space="preserve"> – Az adott munkakörök jellege, a vezetés értékelési tapasztalata és az értékelési célok alapján kiválasztott módszerekkel. Ne használjunk sokféle módszert, mert jelentősen megnehezítheti az értékelők felkészítését. Látványos, mindenki számára érthető eszközöket alkalmazzunk, konkrét, pontos feljegyzésekkel, lehetőség szerint más érintetti csoportok észrevételeit is felhasználva.</w:t>
      </w:r>
    </w:p>
    <w:p w14:paraId="07B210CF" w14:textId="77777777" w:rsidR="00894D80" w:rsidRPr="00894D80" w:rsidRDefault="00894D80" w:rsidP="00894D80">
      <w:pPr>
        <w:numPr>
          <w:ilvl w:val="0"/>
          <w:numId w:val="18"/>
        </w:numPr>
        <w:tabs>
          <w:tab w:val="left" w:pos="426"/>
        </w:tabs>
        <w:autoSpaceDE w:val="0"/>
        <w:autoSpaceDN w:val="0"/>
        <w:spacing w:after="0" w:line="360" w:lineRule="auto"/>
        <w:ind w:left="709"/>
        <w:jc w:val="both"/>
        <w:rPr>
          <w:rFonts w:cs="Times New Roman"/>
          <w:sz w:val="24"/>
          <w:szCs w:val="24"/>
        </w:rPr>
      </w:pPr>
      <w:r w:rsidRPr="00894D80">
        <w:rPr>
          <w:rFonts w:cs="Times New Roman"/>
          <w:sz w:val="24"/>
          <w:szCs w:val="24"/>
          <w:u w:val="single"/>
        </w:rPr>
        <w:t>Ki vagy kik értékeljenek?</w:t>
      </w:r>
      <w:r w:rsidRPr="00894D80">
        <w:rPr>
          <w:rFonts w:cs="Times New Roman"/>
          <w:sz w:val="24"/>
          <w:szCs w:val="24"/>
        </w:rPr>
        <w:t xml:space="preserve"> – Az értékelt munkakört betöltők vezetői, illetve az adott munkakört betöltőkkel kapcsolatban álló más személyek, akik ismerik a munkáját (más szervezeti egység dolgozói, beosztottak, külső megbízó). Csak akkor értékeljen több személy, ha az értékelés céljait nem tudjuk enélkül megvalósítani!</w:t>
      </w:r>
    </w:p>
    <w:p w14:paraId="553B83A7" w14:textId="77777777" w:rsidR="00894D80" w:rsidRPr="00894D80" w:rsidRDefault="00894D80" w:rsidP="00894D80">
      <w:pPr>
        <w:numPr>
          <w:ilvl w:val="0"/>
          <w:numId w:val="18"/>
        </w:numPr>
        <w:tabs>
          <w:tab w:val="left" w:pos="426"/>
        </w:tabs>
        <w:autoSpaceDE w:val="0"/>
        <w:autoSpaceDN w:val="0"/>
        <w:spacing w:after="0" w:line="360" w:lineRule="auto"/>
        <w:ind w:left="709"/>
        <w:jc w:val="both"/>
        <w:rPr>
          <w:rFonts w:cs="Times New Roman"/>
          <w:sz w:val="24"/>
          <w:szCs w:val="24"/>
        </w:rPr>
      </w:pPr>
      <w:r w:rsidRPr="00894D80">
        <w:rPr>
          <w:rFonts w:cs="Times New Roman"/>
          <w:sz w:val="24"/>
          <w:szCs w:val="24"/>
          <w:u w:val="single"/>
        </w:rPr>
        <w:t>Milyen gyakorisággal értékeljünk?</w:t>
      </w:r>
      <w:r w:rsidRPr="00894D80">
        <w:rPr>
          <w:rFonts w:cs="Times New Roman"/>
          <w:sz w:val="24"/>
          <w:szCs w:val="24"/>
        </w:rPr>
        <w:t xml:space="preserve"> – Az értékelő célú teljesítményértékelést kapcsoljuk össze a döntésekkel (fizetésemelés, jutalmazás, előléptetés stb.), de legalább évente egyszer adjunk visszajelzést az értékelteknek. Az értékelés igazodjon a szervezet munkamene</w:t>
      </w:r>
      <w:r w:rsidRPr="00894D80">
        <w:rPr>
          <w:rFonts w:cs="Times New Roman"/>
          <w:sz w:val="24"/>
          <w:szCs w:val="24"/>
        </w:rPr>
        <w:softHyphen/>
        <w:t>téhez, az egyes munkavállalók leterheltségéhez.</w:t>
      </w:r>
    </w:p>
    <w:p w14:paraId="67368F2F" w14:textId="77777777" w:rsidR="00894D80" w:rsidRPr="00894D80" w:rsidRDefault="00894D80" w:rsidP="00894D80">
      <w:pPr>
        <w:numPr>
          <w:ilvl w:val="0"/>
          <w:numId w:val="18"/>
        </w:numPr>
        <w:tabs>
          <w:tab w:val="left" w:pos="426"/>
        </w:tabs>
        <w:autoSpaceDE w:val="0"/>
        <w:autoSpaceDN w:val="0"/>
        <w:spacing w:after="0" w:line="360" w:lineRule="auto"/>
        <w:ind w:left="709"/>
        <w:jc w:val="both"/>
        <w:rPr>
          <w:rFonts w:cs="Times New Roman"/>
          <w:sz w:val="24"/>
          <w:szCs w:val="24"/>
        </w:rPr>
      </w:pPr>
      <w:r w:rsidRPr="00894D80">
        <w:rPr>
          <w:rFonts w:cs="Times New Roman"/>
          <w:sz w:val="24"/>
          <w:szCs w:val="24"/>
          <w:u w:val="single"/>
        </w:rPr>
        <w:t>Hogyan közöljük, illetve beszéljük meg a teljesítményértékelés eredményét?</w:t>
      </w:r>
      <w:r w:rsidRPr="00894D80">
        <w:rPr>
          <w:rFonts w:cs="Times New Roman"/>
          <w:sz w:val="24"/>
          <w:szCs w:val="24"/>
        </w:rPr>
        <w:t xml:space="preserve"> – Ha lehetséges, ne keverjük az értékelés céljait: egy adott visszajelzés alkalmával egyetlen értékelési célt kövessünk. Az értékeléskor elhangzottak legyenek összhangban a vezető folyamatos kommunikációjával.</w:t>
      </w:r>
    </w:p>
    <w:p w14:paraId="64124561" w14:textId="0E14628C" w:rsidR="00894D80" w:rsidRDefault="00894D80" w:rsidP="003C3824">
      <w:pPr>
        <w:numPr>
          <w:ilvl w:val="0"/>
          <w:numId w:val="18"/>
        </w:numPr>
        <w:tabs>
          <w:tab w:val="left" w:pos="426"/>
        </w:tabs>
        <w:autoSpaceDE w:val="0"/>
        <w:autoSpaceDN w:val="0"/>
        <w:spacing w:after="0" w:line="360" w:lineRule="auto"/>
        <w:ind w:left="709"/>
        <w:jc w:val="both"/>
        <w:rPr>
          <w:rFonts w:cs="Times New Roman"/>
          <w:sz w:val="24"/>
          <w:szCs w:val="24"/>
        </w:rPr>
      </w:pPr>
      <w:r w:rsidRPr="00894D80">
        <w:rPr>
          <w:rFonts w:cs="Times New Roman"/>
          <w:sz w:val="24"/>
          <w:szCs w:val="24"/>
          <w:u w:val="single"/>
        </w:rPr>
        <w:t>Hogyan vezessük be a teljesítményértékelés rendszerét?</w:t>
      </w:r>
      <w:r w:rsidRPr="00894D80">
        <w:rPr>
          <w:rFonts w:cs="Times New Roman"/>
          <w:sz w:val="24"/>
          <w:szCs w:val="24"/>
        </w:rPr>
        <w:t xml:space="preserve"> – A bevezetés során mind az értékelők, mint az értékeltek részéről számíthatunk ellenállásra. Fordítsunk gondot arra, hogy a vezetők megértsék a rendszer működésének fontosságát és saját feladatuk jelentő</w:t>
      </w:r>
      <w:r w:rsidRPr="00894D80">
        <w:rPr>
          <w:rFonts w:cs="Times New Roman"/>
          <w:sz w:val="24"/>
          <w:szCs w:val="24"/>
        </w:rPr>
        <w:softHyphen/>
        <w:t xml:space="preserve">ségét. </w:t>
      </w:r>
    </w:p>
    <w:p w14:paraId="29255825" w14:textId="356074C3" w:rsidR="00E30126" w:rsidRPr="00E30126" w:rsidRDefault="00B31594" w:rsidP="00E30126">
      <w:pPr>
        <w:numPr>
          <w:ilvl w:val="0"/>
          <w:numId w:val="18"/>
        </w:numPr>
        <w:tabs>
          <w:tab w:val="left" w:pos="426"/>
        </w:tabs>
        <w:autoSpaceDE w:val="0"/>
        <w:autoSpaceDN w:val="0"/>
        <w:spacing w:after="0" w:line="360" w:lineRule="auto"/>
        <w:ind w:left="709"/>
        <w:jc w:val="both"/>
        <w:rPr>
          <w:rFonts w:cs="Times New Roman"/>
          <w:sz w:val="24"/>
          <w:szCs w:val="24"/>
        </w:rPr>
      </w:pPr>
      <w:r>
        <w:rPr>
          <w:rFonts w:cs="Times New Roman"/>
          <w:sz w:val="24"/>
          <w:szCs w:val="24"/>
          <w:u w:val="single"/>
        </w:rPr>
        <w:t>Milyen hibák és torzítások jelentkezhetnek és mit tehetünk ezekkel kapcs</w:t>
      </w:r>
      <w:r w:rsidR="00F2281C">
        <w:rPr>
          <w:rFonts w:cs="Times New Roman"/>
          <w:sz w:val="24"/>
          <w:szCs w:val="24"/>
          <w:u w:val="single"/>
        </w:rPr>
        <w:t>o</w:t>
      </w:r>
      <w:r>
        <w:rPr>
          <w:rFonts w:cs="Times New Roman"/>
          <w:sz w:val="24"/>
          <w:szCs w:val="24"/>
          <w:u w:val="single"/>
        </w:rPr>
        <w:t>latban?</w:t>
      </w:r>
      <w:r w:rsidR="00F2281C">
        <w:rPr>
          <w:rFonts w:cs="Times New Roman"/>
          <w:sz w:val="24"/>
          <w:szCs w:val="24"/>
        </w:rPr>
        <w:t xml:space="preserve"> (Csillag S., 2014.) – Az értékelésnek megbízhatónak és érvényesnek kell lennie, tehát fontos, hogy minden vezető ugyanazon elvek mentén, hasonlóan és következetesen értékelje a teljesítmény releváns aspektusait. Az értékelő legyen igazságosan és az értékelés során ne tegyen különbséget a beosztottjai között.</w:t>
      </w:r>
    </w:p>
    <w:tbl>
      <w:tblPr>
        <w:tblStyle w:val="Rcsostblzat"/>
        <w:tblW w:w="0" w:type="auto"/>
        <w:tblBorders>
          <w:top w:val="single" w:sz="18" w:space="0" w:color="0070C0"/>
          <w:left w:val="single" w:sz="18" w:space="0" w:color="0070C0"/>
          <w:bottom w:val="single" w:sz="18" w:space="0" w:color="0070C0"/>
          <w:right w:val="single" w:sz="18" w:space="0" w:color="0070C0"/>
        </w:tblBorders>
        <w:tblLook w:val="04A0" w:firstRow="1" w:lastRow="0" w:firstColumn="1" w:lastColumn="0" w:noHBand="0" w:noVBand="1"/>
      </w:tblPr>
      <w:tblGrid>
        <w:gridCol w:w="4519"/>
        <w:gridCol w:w="4507"/>
      </w:tblGrid>
      <w:tr w:rsidR="00E30126" w:rsidRPr="006F43D3" w14:paraId="3B6A1ABD" w14:textId="77777777" w:rsidTr="00E30126">
        <w:tc>
          <w:tcPr>
            <w:tcW w:w="9062" w:type="dxa"/>
            <w:gridSpan w:val="2"/>
          </w:tcPr>
          <w:p w14:paraId="28C57D71" w14:textId="0BE12B59" w:rsidR="00E30126" w:rsidRPr="00E30126" w:rsidRDefault="00E30126" w:rsidP="00E30126">
            <w:pPr>
              <w:rPr>
                <w:rFonts w:cstheme="minorHAnsi"/>
                <w:b/>
                <w:bCs/>
                <w:color w:val="0070C0"/>
                <w:sz w:val="24"/>
                <w:szCs w:val="24"/>
              </w:rPr>
            </w:pPr>
            <w:r w:rsidRPr="00E30126">
              <w:rPr>
                <w:rFonts w:cstheme="minorHAnsi"/>
                <w:b/>
                <w:bCs/>
                <w:color w:val="0070C0"/>
                <w:sz w:val="24"/>
                <w:szCs w:val="24"/>
              </w:rPr>
              <w:lastRenderedPageBreak/>
              <w:t>Kiegészítő magyarázat</w:t>
            </w:r>
          </w:p>
        </w:tc>
      </w:tr>
      <w:tr w:rsidR="00E30126" w:rsidRPr="006F43D3" w14:paraId="025007B1" w14:textId="77777777" w:rsidTr="00E30126">
        <w:tc>
          <w:tcPr>
            <w:tcW w:w="9062" w:type="dxa"/>
            <w:gridSpan w:val="2"/>
          </w:tcPr>
          <w:p w14:paraId="71B9DC94" w14:textId="53609BBC" w:rsidR="00E30126" w:rsidRPr="00E30126" w:rsidRDefault="00E30126" w:rsidP="00E30126">
            <w:pPr>
              <w:rPr>
                <w:rFonts w:cstheme="minorHAnsi"/>
                <w:b/>
                <w:bCs/>
                <w:color w:val="0070C0"/>
                <w:sz w:val="24"/>
                <w:szCs w:val="24"/>
              </w:rPr>
            </w:pPr>
            <w:r w:rsidRPr="00E30126">
              <w:rPr>
                <w:rFonts w:cstheme="minorHAnsi"/>
                <w:b/>
                <w:bCs/>
                <w:color w:val="0070C0"/>
                <w:sz w:val="24"/>
                <w:szCs w:val="24"/>
              </w:rPr>
              <w:t>A teljesítményértékelő megbeszélés során elkövethető hibák</w:t>
            </w:r>
          </w:p>
        </w:tc>
      </w:tr>
      <w:tr w:rsidR="00E30126" w:rsidRPr="006F43D3" w14:paraId="3375F9BB" w14:textId="77777777" w:rsidTr="00E30126">
        <w:tc>
          <w:tcPr>
            <w:tcW w:w="4536" w:type="dxa"/>
          </w:tcPr>
          <w:p w14:paraId="6C80C1E3" w14:textId="50C402EF" w:rsidR="00E30126" w:rsidRPr="00E30126" w:rsidRDefault="00E30126" w:rsidP="00E30126">
            <w:pPr>
              <w:jc w:val="center"/>
              <w:rPr>
                <w:rFonts w:cstheme="minorHAnsi"/>
                <w:b/>
                <w:bCs/>
                <w:color w:val="0070C0"/>
                <w:sz w:val="24"/>
                <w:szCs w:val="24"/>
              </w:rPr>
            </w:pPr>
            <w:r w:rsidRPr="00E30126">
              <w:rPr>
                <w:rFonts w:cstheme="minorHAnsi"/>
                <w:b/>
                <w:bCs/>
                <w:color w:val="0070C0"/>
                <w:sz w:val="24"/>
                <w:szCs w:val="24"/>
              </w:rPr>
              <w:t>Értékelői</w:t>
            </w:r>
          </w:p>
        </w:tc>
        <w:tc>
          <w:tcPr>
            <w:tcW w:w="4526" w:type="dxa"/>
          </w:tcPr>
          <w:p w14:paraId="229B1B60" w14:textId="0AB15C6D" w:rsidR="00E30126" w:rsidRPr="00E30126" w:rsidRDefault="00E30126" w:rsidP="00E30126">
            <w:pPr>
              <w:jc w:val="center"/>
              <w:rPr>
                <w:rFonts w:cstheme="minorHAnsi"/>
                <w:b/>
                <w:bCs/>
                <w:color w:val="0070C0"/>
                <w:sz w:val="24"/>
                <w:szCs w:val="24"/>
              </w:rPr>
            </w:pPr>
            <w:r w:rsidRPr="00E30126">
              <w:rPr>
                <w:rFonts w:cstheme="minorHAnsi"/>
                <w:b/>
                <w:bCs/>
                <w:color w:val="0070C0"/>
                <w:sz w:val="24"/>
                <w:szCs w:val="24"/>
              </w:rPr>
              <w:t>Kommunikációs</w:t>
            </w:r>
          </w:p>
        </w:tc>
      </w:tr>
      <w:tr w:rsidR="00E30126" w:rsidRPr="006F43D3" w14:paraId="51FB44B9" w14:textId="77777777" w:rsidTr="00E30126">
        <w:tc>
          <w:tcPr>
            <w:tcW w:w="4536" w:type="dxa"/>
          </w:tcPr>
          <w:p w14:paraId="70909176" w14:textId="77777777" w:rsidR="00E30126" w:rsidRPr="00E30126" w:rsidRDefault="00E30126" w:rsidP="00E30126">
            <w:pPr>
              <w:numPr>
                <w:ilvl w:val="0"/>
                <w:numId w:val="19"/>
              </w:numPr>
              <w:tabs>
                <w:tab w:val="clear" w:pos="720"/>
                <w:tab w:val="num" w:pos="426"/>
                <w:tab w:val="num" w:pos="1440"/>
              </w:tabs>
              <w:ind w:left="426"/>
              <w:rPr>
                <w:rFonts w:cstheme="minorHAnsi"/>
                <w:bCs/>
                <w:color w:val="0070C0"/>
                <w:sz w:val="24"/>
                <w:szCs w:val="24"/>
              </w:rPr>
            </w:pPr>
            <w:r w:rsidRPr="00E30126">
              <w:rPr>
                <w:rFonts w:cstheme="minorHAnsi"/>
                <w:bCs/>
                <w:color w:val="0070C0"/>
                <w:sz w:val="24"/>
                <w:szCs w:val="24"/>
              </w:rPr>
              <w:t>egyoldalú</w:t>
            </w:r>
          </w:p>
          <w:p w14:paraId="75293CAC" w14:textId="77777777" w:rsidR="00E30126" w:rsidRPr="00E30126" w:rsidRDefault="00E30126" w:rsidP="00E30126">
            <w:pPr>
              <w:numPr>
                <w:ilvl w:val="0"/>
                <w:numId w:val="19"/>
              </w:numPr>
              <w:tabs>
                <w:tab w:val="clear" w:pos="720"/>
                <w:tab w:val="num" w:pos="426"/>
                <w:tab w:val="num" w:pos="1440"/>
              </w:tabs>
              <w:ind w:left="426"/>
              <w:rPr>
                <w:rFonts w:cstheme="minorHAnsi"/>
                <w:bCs/>
                <w:color w:val="0070C0"/>
                <w:sz w:val="24"/>
                <w:szCs w:val="24"/>
              </w:rPr>
            </w:pPr>
            <w:r w:rsidRPr="00E30126">
              <w:rPr>
                <w:rFonts w:cstheme="minorHAnsi"/>
                <w:bCs/>
                <w:color w:val="0070C0"/>
                <w:sz w:val="24"/>
                <w:szCs w:val="24"/>
              </w:rPr>
              <w:t>elfogultság</w:t>
            </w:r>
          </w:p>
          <w:p w14:paraId="4A098666" w14:textId="77777777" w:rsidR="00E30126" w:rsidRPr="00E30126" w:rsidRDefault="00E30126" w:rsidP="00E30126">
            <w:pPr>
              <w:numPr>
                <w:ilvl w:val="0"/>
                <w:numId w:val="19"/>
              </w:numPr>
              <w:tabs>
                <w:tab w:val="clear" w:pos="720"/>
                <w:tab w:val="num" w:pos="426"/>
                <w:tab w:val="num" w:pos="1440"/>
              </w:tabs>
              <w:ind w:left="426"/>
              <w:rPr>
                <w:rFonts w:cstheme="minorHAnsi"/>
                <w:bCs/>
                <w:color w:val="0070C0"/>
                <w:sz w:val="24"/>
                <w:szCs w:val="24"/>
              </w:rPr>
            </w:pPr>
            <w:r w:rsidRPr="00E30126">
              <w:rPr>
                <w:rFonts w:cstheme="minorHAnsi"/>
                <w:bCs/>
                <w:color w:val="0070C0"/>
                <w:sz w:val="24"/>
                <w:szCs w:val="24"/>
              </w:rPr>
              <w:t>előítéletek</w:t>
            </w:r>
          </w:p>
          <w:p w14:paraId="6A75D0E4" w14:textId="77777777" w:rsidR="00E30126" w:rsidRPr="00E30126" w:rsidRDefault="00E30126" w:rsidP="00E30126">
            <w:pPr>
              <w:numPr>
                <w:ilvl w:val="0"/>
                <w:numId w:val="19"/>
              </w:numPr>
              <w:tabs>
                <w:tab w:val="clear" w:pos="720"/>
                <w:tab w:val="num" w:pos="426"/>
                <w:tab w:val="num" w:pos="1440"/>
              </w:tabs>
              <w:ind w:left="426"/>
              <w:rPr>
                <w:rFonts w:cstheme="minorHAnsi"/>
                <w:bCs/>
                <w:color w:val="0070C0"/>
                <w:sz w:val="24"/>
                <w:szCs w:val="24"/>
              </w:rPr>
            </w:pPr>
            <w:r w:rsidRPr="00E30126">
              <w:rPr>
                <w:rFonts w:cstheme="minorHAnsi"/>
                <w:bCs/>
                <w:color w:val="0070C0"/>
                <w:sz w:val="24"/>
                <w:szCs w:val="24"/>
              </w:rPr>
              <w:t>a személy értékelése, nem a viselkedésé</w:t>
            </w:r>
          </w:p>
          <w:p w14:paraId="44DBB2DD" w14:textId="77777777" w:rsidR="00E30126" w:rsidRPr="00E30126" w:rsidRDefault="00E30126" w:rsidP="00E30126">
            <w:pPr>
              <w:numPr>
                <w:ilvl w:val="0"/>
                <w:numId w:val="19"/>
              </w:numPr>
              <w:tabs>
                <w:tab w:val="clear" w:pos="720"/>
                <w:tab w:val="num" w:pos="426"/>
                <w:tab w:val="num" w:pos="1440"/>
              </w:tabs>
              <w:ind w:left="426"/>
              <w:rPr>
                <w:rFonts w:cstheme="minorHAnsi"/>
                <w:bCs/>
                <w:color w:val="0070C0"/>
                <w:sz w:val="24"/>
                <w:szCs w:val="24"/>
              </w:rPr>
            </w:pPr>
            <w:r w:rsidRPr="00E30126">
              <w:rPr>
                <w:rFonts w:cstheme="minorHAnsi"/>
                <w:bCs/>
                <w:color w:val="0070C0"/>
                <w:sz w:val="24"/>
                <w:szCs w:val="24"/>
              </w:rPr>
              <w:t>befolyásolhatóság</w:t>
            </w:r>
          </w:p>
          <w:p w14:paraId="3B69A1AD" w14:textId="593AE6A7" w:rsidR="00E30126" w:rsidRPr="00E30126" w:rsidRDefault="00E30126" w:rsidP="00E30126">
            <w:pPr>
              <w:numPr>
                <w:ilvl w:val="0"/>
                <w:numId w:val="19"/>
              </w:numPr>
              <w:tabs>
                <w:tab w:val="clear" w:pos="720"/>
                <w:tab w:val="num" w:pos="426"/>
                <w:tab w:val="num" w:pos="1440"/>
              </w:tabs>
              <w:ind w:left="426"/>
              <w:rPr>
                <w:rFonts w:cstheme="minorHAnsi"/>
                <w:bCs/>
                <w:color w:val="0070C0"/>
                <w:sz w:val="24"/>
                <w:szCs w:val="24"/>
              </w:rPr>
            </w:pPr>
            <w:r w:rsidRPr="00E30126">
              <w:rPr>
                <w:rFonts w:cstheme="minorHAnsi"/>
                <w:bCs/>
                <w:color w:val="0070C0"/>
                <w:sz w:val="24"/>
                <w:szCs w:val="24"/>
              </w:rPr>
              <w:t>kiragadott pillanatok</w:t>
            </w:r>
            <w:r w:rsidR="006B28FB">
              <w:rPr>
                <w:rFonts w:cstheme="minorHAnsi"/>
                <w:bCs/>
                <w:color w:val="0070C0"/>
                <w:sz w:val="24"/>
                <w:szCs w:val="24"/>
              </w:rPr>
              <w:t xml:space="preserve"> értékelése</w:t>
            </w:r>
          </w:p>
          <w:p w14:paraId="5E6C3812" w14:textId="77777777" w:rsidR="00E30126" w:rsidRPr="00E30126" w:rsidRDefault="00E30126" w:rsidP="00151755">
            <w:pPr>
              <w:tabs>
                <w:tab w:val="num" w:pos="1440"/>
              </w:tabs>
              <w:ind w:left="66"/>
              <w:rPr>
                <w:rFonts w:cstheme="minorHAnsi"/>
                <w:bCs/>
                <w:color w:val="0070C0"/>
                <w:sz w:val="24"/>
                <w:szCs w:val="24"/>
              </w:rPr>
            </w:pPr>
          </w:p>
        </w:tc>
        <w:tc>
          <w:tcPr>
            <w:tcW w:w="4526" w:type="dxa"/>
          </w:tcPr>
          <w:p w14:paraId="78AFFCA7" w14:textId="77777777" w:rsidR="00E30126" w:rsidRPr="00E30126" w:rsidRDefault="00E30126" w:rsidP="00E30126">
            <w:pPr>
              <w:numPr>
                <w:ilvl w:val="0"/>
                <w:numId w:val="20"/>
              </w:numPr>
              <w:tabs>
                <w:tab w:val="clear" w:pos="720"/>
                <w:tab w:val="num" w:pos="357"/>
                <w:tab w:val="num" w:pos="1440"/>
              </w:tabs>
              <w:ind w:left="357"/>
              <w:rPr>
                <w:rFonts w:cstheme="minorHAnsi"/>
                <w:bCs/>
                <w:color w:val="0070C0"/>
                <w:sz w:val="24"/>
                <w:szCs w:val="24"/>
              </w:rPr>
            </w:pPr>
            <w:r w:rsidRPr="00E30126">
              <w:rPr>
                <w:rFonts w:cstheme="minorHAnsi"/>
                <w:bCs/>
                <w:color w:val="0070C0"/>
                <w:sz w:val="24"/>
                <w:szCs w:val="24"/>
              </w:rPr>
              <w:t>elvárások tisztázásának hiánya</w:t>
            </w:r>
          </w:p>
          <w:p w14:paraId="127C8503" w14:textId="77777777" w:rsidR="00E30126" w:rsidRPr="00E30126" w:rsidRDefault="00E30126" w:rsidP="00E30126">
            <w:pPr>
              <w:numPr>
                <w:ilvl w:val="0"/>
                <w:numId w:val="20"/>
              </w:numPr>
              <w:tabs>
                <w:tab w:val="clear" w:pos="720"/>
                <w:tab w:val="num" w:pos="357"/>
                <w:tab w:val="num" w:pos="1440"/>
              </w:tabs>
              <w:ind w:left="357"/>
              <w:rPr>
                <w:rFonts w:cstheme="minorHAnsi"/>
                <w:bCs/>
                <w:color w:val="0070C0"/>
                <w:sz w:val="24"/>
                <w:szCs w:val="24"/>
              </w:rPr>
            </w:pPr>
            <w:r w:rsidRPr="00E30126">
              <w:rPr>
                <w:rFonts w:cstheme="minorHAnsi"/>
                <w:bCs/>
                <w:color w:val="0070C0"/>
                <w:sz w:val="24"/>
                <w:szCs w:val="24"/>
              </w:rPr>
              <w:t>az „aktív hallgatás” mellőzése</w:t>
            </w:r>
          </w:p>
          <w:p w14:paraId="4E077EC2" w14:textId="77777777" w:rsidR="00E30126" w:rsidRPr="00E30126" w:rsidRDefault="00E30126" w:rsidP="00E30126">
            <w:pPr>
              <w:numPr>
                <w:ilvl w:val="0"/>
                <w:numId w:val="20"/>
              </w:numPr>
              <w:tabs>
                <w:tab w:val="clear" w:pos="720"/>
                <w:tab w:val="num" w:pos="357"/>
                <w:tab w:val="num" w:pos="1440"/>
              </w:tabs>
              <w:ind w:left="357"/>
              <w:rPr>
                <w:rFonts w:cstheme="minorHAnsi"/>
                <w:bCs/>
                <w:color w:val="0070C0"/>
                <w:sz w:val="24"/>
                <w:szCs w:val="24"/>
              </w:rPr>
            </w:pPr>
            <w:r w:rsidRPr="00E30126">
              <w:rPr>
                <w:rFonts w:cstheme="minorHAnsi"/>
                <w:bCs/>
                <w:color w:val="0070C0"/>
                <w:sz w:val="24"/>
                <w:szCs w:val="24"/>
              </w:rPr>
              <w:t>megfoghatatlan tanácsok, elvárások</w:t>
            </w:r>
          </w:p>
          <w:p w14:paraId="018E303B" w14:textId="77777777" w:rsidR="00E30126" w:rsidRPr="00E30126" w:rsidRDefault="00E30126" w:rsidP="00E30126">
            <w:pPr>
              <w:numPr>
                <w:ilvl w:val="0"/>
                <w:numId w:val="20"/>
              </w:numPr>
              <w:tabs>
                <w:tab w:val="clear" w:pos="720"/>
                <w:tab w:val="num" w:pos="357"/>
                <w:tab w:val="num" w:pos="1440"/>
              </w:tabs>
              <w:ind w:left="357"/>
              <w:rPr>
                <w:rFonts w:cstheme="minorHAnsi"/>
                <w:bCs/>
                <w:color w:val="0070C0"/>
                <w:sz w:val="24"/>
                <w:szCs w:val="24"/>
              </w:rPr>
            </w:pPr>
            <w:r w:rsidRPr="00E30126">
              <w:rPr>
                <w:rFonts w:cstheme="minorHAnsi"/>
                <w:bCs/>
                <w:color w:val="0070C0"/>
                <w:sz w:val="24"/>
                <w:szCs w:val="24"/>
              </w:rPr>
              <w:t>érzelmek kezelése nem megfelelő</w:t>
            </w:r>
          </w:p>
          <w:p w14:paraId="24790681" w14:textId="77777777" w:rsidR="00E30126" w:rsidRPr="00E30126" w:rsidRDefault="00E30126" w:rsidP="00151755">
            <w:pPr>
              <w:rPr>
                <w:rFonts w:cstheme="minorHAnsi"/>
                <w:bCs/>
                <w:color w:val="0070C0"/>
                <w:sz w:val="24"/>
                <w:szCs w:val="24"/>
              </w:rPr>
            </w:pPr>
          </w:p>
        </w:tc>
      </w:tr>
    </w:tbl>
    <w:p w14:paraId="12BE6F72" w14:textId="2EC2D1CB" w:rsidR="00F2281C" w:rsidRDefault="00F2281C" w:rsidP="003C3824">
      <w:pPr>
        <w:tabs>
          <w:tab w:val="left" w:pos="426"/>
        </w:tabs>
        <w:autoSpaceDE w:val="0"/>
        <w:autoSpaceDN w:val="0"/>
        <w:spacing w:after="0" w:line="360" w:lineRule="auto"/>
        <w:jc w:val="both"/>
        <w:rPr>
          <w:rFonts w:cs="Times New Roman"/>
          <w:sz w:val="24"/>
          <w:szCs w:val="24"/>
        </w:rPr>
      </w:pPr>
      <w:r w:rsidRPr="000B7CA1">
        <w:rPr>
          <w:noProof/>
        </w:rPr>
        <mc:AlternateContent>
          <mc:Choice Requires="wps">
            <w:drawing>
              <wp:anchor distT="45720" distB="45720" distL="114300" distR="114300" simplePos="0" relativeHeight="251681792" behindDoc="0" locked="0" layoutInCell="1" allowOverlap="1" wp14:anchorId="02F71AFD" wp14:editId="5CD2FEE6">
                <wp:simplePos x="0" y="0"/>
                <wp:positionH relativeFrom="margin">
                  <wp:posOffset>0</wp:posOffset>
                </wp:positionH>
                <wp:positionV relativeFrom="paragraph">
                  <wp:posOffset>331470</wp:posOffset>
                </wp:positionV>
                <wp:extent cx="5772150" cy="1404620"/>
                <wp:effectExtent l="0" t="0" r="19050" b="24130"/>
                <wp:wrapSquare wrapText="bothSides"/>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404620"/>
                        </a:xfrm>
                        <a:prstGeom prst="rect">
                          <a:avLst/>
                        </a:prstGeom>
                        <a:solidFill>
                          <a:srgbClr val="FFFFFF"/>
                        </a:solidFill>
                        <a:ln w="19050">
                          <a:solidFill>
                            <a:srgbClr val="FF0000"/>
                          </a:solidFill>
                          <a:miter lim="800000"/>
                          <a:headEnd/>
                          <a:tailEnd/>
                        </a:ln>
                      </wps:spPr>
                      <wps:txbx>
                        <w:txbxContent>
                          <w:p w14:paraId="10C98A56" w14:textId="45EC9AC7" w:rsidR="00F2281C" w:rsidRPr="000B7CA1" w:rsidRDefault="00F2281C" w:rsidP="00F2281C">
                            <w:pPr>
                              <w:spacing w:after="0" w:line="360" w:lineRule="auto"/>
                              <w:jc w:val="both"/>
                              <w:rPr>
                                <w:b/>
                                <w:bCs/>
                                <w:color w:val="FF0000"/>
                                <w:sz w:val="24"/>
                                <w:szCs w:val="24"/>
                              </w:rPr>
                            </w:pPr>
                            <w:r>
                              <w:rPr>
                                <w:b/>
                                <w:bCs/>
                                <w:color w:val="FF0000"/>
                                <w:sz w:val="24"/>
                                <w:szCs w:val="24"/>
                              </w:rPr>
                              <w:t>5. m</w:t>
                            </w:r>
                            <w:r w:rsidRPr="000B7CA1">
                              <w:rPr>
                                <w:b/>
                                <w:bCs/>
                                <w:color w:val="FF0000"/>
                                <w:sz w:val="24"/>
                                <w:szCs w:val="24"/>
                              </w:rPr>
                              <w:t>egállító kérdés</w:t>
                            </w:r>
                            <w:r>
                              <w:rPr>
                                <w:b/>
                                <w:bCs/>
                                <w:color w:val="FF0000"/>
                                <w:sz w:val="24"/>
                                <w:szCs w:val="24"/>
                              </w:rPr>
                              <w:t>:</w:t>
                            </w:r>
                          </w:p>
                          <w:p w14:paraId="1ECCCD2E" w14:textId="3EC2A5B4" w:rsidR="00F2281C" w:rsidRPr="000B7CA1" w:rsidRDefault="00341228" w:rsidP="00F2281C">
                            <w:pPr>
                              <w:spacing w:after="0" w:line="360" w:lineRule="auto"/>
                              <w:jc w:val="both"/>
                              <w:rPr>
                                <w:b/>
                                <w:bCs/>
                                <w:color w:val="FF0000"/>
                                <w:sz w:val="24"/>
                                <w:szCs w:val="24"/>
                              </w:rPr>
                            </w:pPr>
                            <w:r>
                              <w:rPr>
                                <w:b/>
                                <w:bCs/>
                                <w:color w:val="FF0000"/>
                                <w:sz w:val="24"/>
                                <w:szCs w:val="24"/>
                              </w:rPr>
                              <w:t>M</w:t>
                            </w:r>
                            <w:r w:rsidR="00F2281C">
                              <w:rPr>
                                <w:b/>
                                <w:bCs/>
                                <w:color w:val="FF0000"/>
                                <w:sz w:val="24"/>
                                <w:szCs w:val="24"/>
                              </w:rPr>
                              <w:t>ilyen hibát véthet egy vezető a teljesítményértékelés során</w:t>
                            </w:r>
                            <w:r>
                              <w:rPr>
                                <w:b/>
                                <w:bCs/>
                                <w:color w:val="FF0000"/>
                                <w:sz w:val="24"/>
                                <w:szCs w:val="24"/>
                              </w:rPr>
                              <w:t>? Gondolja végig és hozzon rá példát!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F71AFD" id="Szövegdoboz 4" o:spid="_x0000_s1033" type="#_x0000_t202" style="position:absolute;left:0;text-align:left;margin-left:0;margin-top:26.1pt;width:454.5pt;height:110.6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" strokecolor="red" strokeweight="1.5pt">
                <v:textbox style="mso-fit-shape-to-text:t">
                  <w:txbxContent>
                    <w:p w14:paraId="10C98A56" w14:textId="45EC9AC7" w:rsidR="00F2281C" w:rsidRPr="000B7CA1" w:rsidRDefault="00F2281C" w:rsidP="00F2281C">
                      <w:pPr>
                        <w:spacing w:after="0" w:line="360" w:lineRule="auto"/>
                        <w:jc w:val="both"/>
                        <w:rPr>
                          <w:b/>
                          <w:bCs/>
                          <w:color w:val="FF0000"/>
                          <w:sz w:val="24"/>
                          <w:szCs w:val="24"/>
                        </w:rPr>
                      </w:pPr>
                      <w:r>
                        <w:rPr>
                          <w:b/>
                          <w:bCs/>
                          <w:color w:val="FF0000"/>
                          <w:sz w:val="24"/>
                          <w:szCs w:val="24"/>
                        </w:rPr>
                        <w:t>5. m</w:t>
                      </w:r>
                      <w:r w:rsidRPr="000B7CA1">
                        <w:rPr>
                          <w:b/>
                          <w:bCs/>
                          <w:color w:val="FF0000"/>
                          <w:sz w:val="24"/>
                          <w:szCs w:val="24"/>
                        </w:rPr>
                        <w:t>egállító kérdés</w:t>
                      </w:r>
                      <w:r>
                        <w:rPr>
                          <w:b/>
                          <w:bCs/>
                          <w:color w:val="FF0000"/>
                          <w:sz w:val="24"/>
                          <w:szCs w:val="24"/>
                        </w:rPr>
                        <w:t>:</w:t>
                      </w:r>
                    </w:p>
                    <w:p w14:paraId="1ECCCD2E" w14:textId="3EC2A5B4" w:rsidR="00F2281C" w:rsidRPr="000B7CA1" w:rsidRDefault="00341228" w:rsidP="00F2281C">
                      <w:pPr>
                        <w:spacing w:after="0" w:line="360" w:lineRule="auto"/>
                        <w:jc w:val="both"/>
                        <w:rPr>
                          <w:b/>
                          <w:bCs/>
                          <w:color w:val="FF0000"/>
                          <w:sz w:val="24"/>
                          <w:szCs w:val="24"/>
                        </w:rPr>
                      </w:pPr>
                      <w:r>
                        <w:rPr>
                          <w:b/>
                          <w:bCs/>
                          <w:color w:val="FF0000"/>
                          <w:sz w:val="24"/>
                          <w:szCs w:val="24"/>
                        </w:rPr>
                        <w:t>M</w:t>
                      </w:r>
                      <w:r w:rsidR="00F2281C">
                        <w:rPr>
                          <w:b/>
                          <w:bCs/>
                          <w:color w:val="FF0000"/>
                          <w:sz w:val="24"/>
                          <w:szCs w:val="24"/>
                        </w:rPr>
                        <w:t>ilyen hibát véthet egy vezető a teljesítményértékelés során</w:t>
                      </w:r>
                      <w:r>
                        <w:rPr>
                          <w:b/>
                          <w:bCs/>
                          <w:color w:val="FF0000"/>
                          <w:sz w:val="24"/>
                          <w:szCs w:val="24"/>
                        </w:rPr>
                        <w:t>? Gondolja végig és hozzon rá példát!</w:t>
                      </w:r>
                    </w:p>
                  </w:txbxContent>
                </v:textbox>
                <w10:wrap type="square" anchorx="margin"/>
              </v:shape>
            </w:pict>
          </mc:Fallback>
        </mc:AlternateContent>
      </w:r>
    </w:p>
    <w:p w14:paraId="03453331" w14:textId="77777777" w:rsidR="00F2281C" w:rsidRDefault="00F2281C" w:rsidP="003C3824">
      <w:pPr>
        <w:tabs>
          <w:tab w:val="left" w:pos="426"/>
        </w:tabs>
        <w:autoSpaceDE w:val="0"/>
        <w:autoSpaceDN w:val="0"/>
        <w:spacing w:after="0" w:line="360" w:lineRule="auto"/>
        <w:jc w:val="both"/>
        <w:rPr>
          <w:rFonts w:cs="Times New Roman"/>
          <w:sz w:val="24"/>
          <w:szCs w:val="24"/>
        </w:rPr>
      </w:pPr>
    </w:p>
    <w:p w14:paraId="4BE9949A" w14:textId="2EC629FA" w:rsidR="00894D80" w:rsidRPr="003C3824" w:rsidRDefault="003C3824" w:rsidP="003C3824">
      <w:pPr>
        <w:tabs>
          <w:tab w:val="left" w:pos="426"/>
        </w:tabs>
        <w:autoSpaceDE w:val="0"/>
        <w:autoSpaceDN w:val="0"/>
        <w:spacing w:after="0" w:line="360" w:lineRule="auto"/>
        <w:jc w:val="both"/>
        <w:rPr>
          <w:rFonts w:cs="Times New Roman"/>
          <w:sz w:val="24"/>
          <w:szCs w:val="24"/>
        </w:rPr>
      </w:pPr>
      <w:r>
        <w:rPr>
          <w:rFonts w:cs="Times New Roman"/>
          <w:sz w:val="24"/>
          <w:szCs w:val="24"/>
        </w:rPr>
        <w:t>Annak érdekében, hogy a teljesítményértékelő rendszer valóban a teljesítmény javulását, a hatékonyság növelését és a fejlődést szolgálja időről időre felül kell vizsgálnunk. Ehhez f</w:t>
      </w:r>
      <w:r w:rsidR="00894D80" w:rsidRPr="003C3824">
        <w:rPr>
          <w:rFonts w:cs="Times New Roman"/>
          <w:sz w:val="24"/>
          <w:szCs w:val="24"/>
        </w:rPr>
        <w:t>olyamatosan gyűjtsük a tapasztalatokat, kérjünk visszajelzéseket az értékelőktől és értékelt személyektől is. Végezzünk kisebb korrekciókat. Gondoskodjunk a felmerült problémák megoldásáról, és tájékoztassuk ezekről folyamatosan valamennyi értékelőt.</w:t>
      </w:r>
    </w:p>
    <w:p w14:paraId="34BDB2EE" w14:textId="77777777" w:rsidR="00EF79FA" w:rsidRDefault="00EF79FA" w:rsidP="00EF79FA">
      <w:pPr>
        <w:rPr>
          <w:b/>
          <w:bCs/>
          <w:sz w:val="24"/>
          <w:szCs w:val="24"/>
        </w:rPr>
      </w:pPr>
    </w:p>
    <w:p w14:paraId="205B648B" w14:textId="77777777" w:rsidR="00EF79FA" w:rsidRDefault="00EF79FA" w:rsidP="00EF79FA">
      <w:pPr>
        <w:rPr>
          <w:b/>
          <w:bCs/>
          <w:sz w:val="24"/>
          <w:szCs w:val="24"/>
        </w:rPr>
      </w:pPr>
    </w:p>
    <w:p w14:paraId="145E31D4" w14:textId="5E33B8FF" w:rsidR="00796D21" w:rsidRPr="00EF79FA" w:rsidRDefault="005D2D13" w:rsidP="00E30126">
      <w:pPr>
        <w:spacing w:after="240"/>
        <w:rPr>
          <w:b/>
          <w:bCs/>
          <w:sz w:val="24"/>
          <w:szCs w:val="24"/>
          <w:u w:val="single"/>
        </w:rPr>
      </w:pPr>
      <w:r w:rsidRPr="00EF79FA">
        <w:rPr>
          <w:b/>
          <w:bCs/>
          <w:sz w:val="24"/>
          <w:szCs w:val="24"/>
          <w:u w:val="single"/>
        </w:rPr>
        <w:t>Felhasznált források</w:t>
      </w:r>
      <w:r w:rsidR="00003090" w:rsidRPr="00EF79FA">
        <w:rPr>
          <w:b/>
          <w:bCs/>
          <w:sz w:val="24"/>
          <w:szCs w:val="24"/>
          <w:u w:val="single"/>
        </w:rPr>
        <w:t>:</w:t>
      </w:r>
    </w:p>
    <w:p w14:paraId="59E356DE" w14:textId="45F6A173" w:rsidR="007B4983" w:rsidRPr="00F2281C" w:rsidRDefault="007B4983" w:rsidP="00F2281C">
      <w:pPr>
        <w:spacing w:line="360" w:lineRule="auto"/>
        <w:jc w:val="both"/>
        <w:rPr>
          <w:sz w:val="24"/>
          <w:szCs w:val="24"/>
        </w:rPr>
      </w:pPr>
      <w:bookmarkStart w:id="3" w:name="_Hlk49944059"/>
      <w:r w:rsidRPr="00F2281C">
        <w:rPr>
          <w:sz w:val="24"/>
          <w:szCs w:val="24"/>
        </w:rPr>
        <w:t xml:space="preserve">Bakacsi–Bokor–Csázsár–Gelei–Kováts–Takács </w:t>
      </w:r>
      <w:r w:rsidR="00CC2441">
        <w:rPr>
          <w:sz w:val="24"/>
          <w:szCs w:val="24"/>
        </w:rPr>
        <w:t>(</w:t>
      </w:r>
      <w:r w:rsidRPr="00F2281C">
        <w:rPr>
          <w:sz w:val="24"/>
          <w:szCs w:val="24"/>
        </w:rPr>
        <w:t>2000</w:t>
      </w:r>
      <w:r w:rsidR="00CC2441">
        <w:rPr>
          <w:sz w:val="24"/>
          <w:szCs w:val="24"/>
        </w:rPr>
        <w:t>)</w:t>
      </w:r>
      <w:r w:rsidRPr="00F2281C">
        <w:rPr>
          <w:sz w:val="24"/>
          <w:szCs w:val="24"/>
        </w:rPr>
        <w:t>: Stratégiai emberi erőforrás menedzsment. KJK–KERSZÖV, Budapest.</w:t>
      </w:r>
    </w:p>
    <w:bookmarkEnd w:id="3"/>
    <w:p w14:paraId="3D73DB84" w14:textId="7F395E80" w:rsidR="007B4983" w:rsidRPr="00F2281C" w:rsidRDefault="007B4983" w:rsidP="00F2281C">
      <w:pPr>
        <w:spacing w:line="360" w:lineRule="auto"/>
        <w:jc w:val="both"/>
        <w:rPr>
          <w:sz w:val="24"/>
          <w:szCs w:val="24"/>
        </w:rPr>
      </w:pPr>
      <w:r w:rsidRPr="00F2281C">
        <w:rPr>
          <w:sz w:val="24"/>
          <w:szCs w:val="24"/>
        </w:rPr>
        <w:t xml:space="preserve">Csillag S. (2014): Teljesítmény-menedzsment in </w:t>
      </w:r>
      <w:bookmarkStart w:id="4" w:name="_Hlk49942879"/>
      <w:r w:rsidRPr="00F2281C">
        <w:rPr>
          <w:sz w:val="24"/>
          <w:szCs w:val="24"/>
        </w:rPr>
        <w:t>Bokor A. – Szűts-Kováts K. – Csillag S. – Bácsi K. – Szilas R. (2014): Emberi erőforrás menedzsment, Bologna Tankönyvsorozat, Nemzedékek tudása, Budapest</w:t>
      </w:r>
    </w:p>
    <w:p w14:paraId="7E1008A4" w14:textId="08F4F09B" w:rsidR="00CC2441" w:rsidRDefault="00CC2441" w:rsidP="00F2281C">
      <w:pPr>
        <w:spacing w:line="360" w:lineRule="auto"/>
        <w:jc w:val="both"/>
        <w:rPr>
          <w:sz w:val="24"/>
          <w:szCs w:val="24"/>
        </w:rPr>
      </w:pPr>
      <w:bookmarkStart w:id="5" w:name="_Hlk49944075"/>
      <w:bookmarkEnd w:id="4"/>
      <w:r>
        <w:rPr>
          <w:sz w:val="24"/>
          <w:szCs w:val="24"/>
        </w:rPr>
        <w:t>Dessler G. (2005): Human reource management, New Jersey, Prentice Hall, 310. in</w:t>
      </w:r>
    </w:p>
    <w:p w14:paraId="50DE1378" w14:textId="649EBB74" w:rsidR="00AF56BB" w:rsidRDefault="00AF56BB" w:rsidP="00F2281C">
      <w:pPr>
        <w:spacing w:line="360" w:lineRule="auto"/>
        <w:jc w:val="both"/>
        <w:rPr>
          <w:sz w:val="24"/>
          <w:szCs w:val="24"/>
        </w:rPr>
      </w:pPr>
      <w:r>
        <w:rPr>
          <w:sz w:val="24"/>
          <w:szCs w:val="24"/>
        </w:rPr>
        <w:t>Dobák M. – Antal Zs. (2013): Vezetés és szervezés, Akadémiai Kiadó, Bp.</w:t>
      </w:r>
    </w:p>
    <w:p w14:paraId="01886389" w14:textId="3311E72A" w:rsidR="007B4983" w:rsidRPr="00F2281C" w:rsidRDefault="007B4983" w:rsidP="00F2281C">
      <w:pPr>
        <w:spacing w:line="360" w:lineRule="auto"/>
        <w:jc w:val="both"/>
        <w:rPr>
          <w:sz w:val="24"/>
          <w:szCs w:val="24"/>
        </w:rPr>
      </w:pPr>
      <w:r w:rsidRPr="00F2281C">
        <w:rPr>
          <w:sz w:val="24"/>
          <w:szCs w:val="24"/>
        </w:rPr>
        <w:lastRenderedPageBreak/>
        <w:t xml:space="preserve">Dudás–Karoliny–László–Lévai–Poór </w:t>
      </w:r>
      <w:r w:rsidR="00CC2441">
        <w:rPr>
          <w:sz w:val="24"/>
          <w:szCs w:val="24"/>
        </w:rPr>
        <w:t>(</w:t>
      </w:r>
      <w:r w:rsidRPr="00F2281C">
        <w:rPr>
          <w:sz w:val="24"/>
          <w:szCs w:val="24"/>
        </w:rPr>
        <w:t>2004</w:t>
      </w:r>
      <w:r w:rsidR="00CC2441">
        <w:rPr>
          <w:sz w:val="24"/>
          <w:szCs w:val="24"/>
        </w:rPr>
        <w:t>)</w:t>
      </w:r>
      <w:r w:rsidRPr="00F2281C">
        <w:rPr>
          <w:sz w:val="24"/>
          <w:szCs w:val="24"/>
        </w:rPr>
        <w:t>: Bevezetés a közigazgatási emberi erőforrás menedzsmentbe. Magyar Közigazgatási Intézet, Budapest.</w:t>
      </w:r>
    </w:p>
    <w:p w14:paraId="48EC6797" w14:textId="600215FD" w:rsidR="00AF56BB" w:rsidRDefault="00AF56BB" w:rsidP="00F2281C">
      <w:pPr>
        <w:spacing w:line="360" w:lineRule="auto"/>
        <w:jc w:val="both"/>
        <w:rPr>
          <w:sz w:val="24"/>
          <w:szCs w:val="24"/>
        </w:rPr>
      </w:pPr>
      <w:r w:rsidRPr="00F2281C">
        <w:rPr>
          <w:sz w:val="24"/>
          <w:szCs w:val="24"/>
        </w:rPr>
        <w:t>Göndör A</w:t>
      </w:r>
      <w:r>
        <w:rPr>
          <w:sz w:val="24"/>
          <w:szCs w:val="24"/>
        </w:rPr>
        <w:t>.</w:t>
      </w:r>
      <w:r w:rsidRPr="00F2281C">
        <w:rPr>
          <w:sz w:val="24"/>
          <w:szCs w:val="24"/>
        </w:rPr>
        <w:t xml:space="preserve"> </w:t>
      </w:r>
      <w:r>
        <w:rPr>
          <w:sz w:val="24"/>
          <w:szCs w:val="24"/>
        </w:rPr>
        <w:t>(</w:t>
      </w:r>
      <w:r w:rsidRPr="00F2281C">
        <w:rPr>
          <w:sz w:val="24"/>
          <w:szCs w:val="24"/>
        </w:rPr>
        <w:t>2003</w:t>
      </w:r>
      <w:r>
        <w:rPr>
          <w:sz w:val="24"/>
          <w:szCs w:val="24"/>
        </w:rPr>
        <w:t>)</w:t>
      </w:r>
      <w:r w:rsidRPr="00F2281C">
        <w:rPr>
          <w:sz w:val="24"/>
          <w:szCs w:val="24"/>
        </w:rPr>
        <w:t>: Szervezeti viselkedés. Kézirat, Budapest.</w:t>
      </w:r>
    </w:p>
    <w:p w14:paraId="3D2CCBD2" w14:textId="7BDF8489" w:rsidR="00F70151" w:rsidRPr="00F2281C" w:rsidRDefault="007B4983" w:rsidP="00F2281C">
      <w:pPr>
        <w:spacing w:line="360" w:lineRule="auto"/>
        <w:jc w:val="both"/>
        <w:rPr>
          <w:sz w:val="24"/>
          <w:szCs w:val="24"/>
        </w:rPr>
      </w:pPr>
      <w:r w:rsidRPr="00F2281C">
        <w:rPr>
          <w:sz w:val="24"/>
          <w:szCs w:val="24"/>
        </w:rPr>
        <w:t>Gyökér I</w:t>
      </w:r>
      <w:r w:rsidR="00AF56BB">
        <w:rPr>
          <w:sz w:val="24"/>
          <w:szCs w:val="24"/>
        </w:rPr>
        <w:t xml:space="preserve">. </w:t>
      </w:r>
      <w:r w:rsidRPr="00F2281C">
        <w:rPr>
          <w:sz w:val="24"/>
          <w:szCs w:val="24"/>
        </w:rPr>
        <w:t>–</w:t>
      </w:r>
      <w:r w:rsidR="00AF56BB">
        <w:rPr>
          <w:sz w:val="24"/>
          <w:szCs w:val="24"/>
        </w:rPr>
        <w:t xml:space="preserve"> </w:t>
      </w:r>
      <w:r w:rsidRPr="00F2281C">
        <w:rPr>
          <w:sz w:val="24"/>
          <w:szCs w:val="24"/>
        </w:rPr>
        <w:t>Finna H</w:t>
      </w:r>
      <w:r w:rsidR="00AF56BB">
        <w:rPr>
          <w:sz w:val="24"/>
          <w:szCs w:val="24"/>
        </w:rPr>
        <w:t>.</w:t>
      </w:r>
      <w:r w:rsidRPr="00F2281C">
        <w:rPr>
          <w:sz w:val="24"/>
          <w:szCs w:val="24"/>
        </w:rPr>
        <w:t xml:space="preserve"> </w:t>
      </w:r>
      <w:r w:rsidR="00CC2441">
        <w:rPr>
          <w:sz w:val="24"/>
          <w:szCs w:val="24"/>
        </w:rPr>
        <w:t>(</w:t>
      </w:r>
      <w:r w:rsidRPr="00F2281C">
        <w:rPr>
          <w:sz w:val="24"/>
          <w:szCs w:val="24"/>
        </w:rPr>
        <w:t>2008</w:t>
      </w:r>
      <w:r w:rsidR="00CC2441">
        <w:rPr>
          <w:sz w:val="24"/>
          <w:szCs w:val="24"/>
        </w:rPr>
        <w:t>)</w:t>
      </w:r>
      <w:r w:rsidRPr="00F2281C">
        <w:rPr>
          <w:sz w:val="24"/>
          <w:szCs w:val="24"/>
        </w:rPr>
        <w:t>: Teljesítménymenedzsment. Oktatási segédanyag közgazdász hallgatók számára. BME, Budapest.</w:t>
      </w:r>
    </w:p>
    <w:bookmarkEnd w:id="5"/>
    <w:p w14:paraId="20B6A441" w14:textId="2BFA200D" w:rsidR="007B4983" w:rsidRPr="00F2281C" w:rsidRDefault="007B4983" w:rsidP="00F2281C">
      <w:pPr>
        <w:spacing w:line="360" w:lineRule="auto"/>
        <w:jc w:val="both"/>
        <w:rPr>
          <w:sz w:val="24"/>
          <w:szCs w:val="24"/>
        </w:rPr>
      </w:pPr>
      <w:r w:rsidRPr="00F2281C">
        <w:rPr>
          <w:sz w:val="24"/>
          <w:szCs w:val="24"/>
        </w:rPr>
        <w:t xml:space="preserve">Karoliny–Farkas–Poór–László </w:t>
      </w:r>
      <w:r w:rsidR="00CC2441">
        <w:rPr>
          <w:sz w:val="24"/>
          <w:szCs w:val="24"/>
        </w:rPr>
        <w:t>(</w:t>
      </w:r>
      <w:r w:rsidRPr="00F2281C">
        <w:rPr>
          <w:sz w:val="24"/>
          <w:szCs w:val="24"/>
        </w:rPr>
        <w:t>2003</w:t>
      </w:r>
      <w:r w:rsidR="00CC2441">
        <w:rPr>
          <w:sz w:val="24"/>
          <w:szCs w:val="24"/>
        </w:rPr>
        <w:t>)</w:t>
      </w:r>
      <w:r w:rsidRPr="00F2281C">
        <w:rPr>
          <w:sz w:val="24"/>
          <w:szCs w:val="24"/>
        </w:rPr>
        <w:t>: Emberi erőforrás menedzsment kézikönyv. KJK–KERSZÖV, Budapest.</w:t>
      </w:r>
    </w:p>
    <w:p w14:paraId="3D9F3B67" w14:textId="5774B9D8" w:rsidR="007B4983" w:rsidRPr="00F2281C" w:rsidRDefault="007B4983" w:rsidP="00F2281C">
      <w:pPr>
        <w:spacing w:line="360" w:lineRule="auto"/>
        <w:jc w:val="both"/>
        <w:rPr>
          <w:sz w:val="24"/>
          <w:szCs w:val="24"/>
        </w:rPr>
      </w:pPr>
      <w:r w:rsidRPr="00F2281C">
        <w:rPr>
          <w:sz w:val="24"/>
          <w:szCs w:val="24"/>
        </w:rPr>
        <w:t>Karoliny M</w:t>
      </w:r>
      <w:r w:rsidR="00AF56BB">
        <w:rPr>
          <w:sz w:val="24"/>
          <w:szCs w:val="24"/>
        </w:rPr>
        <w:t xml:space="preserve">. </w:t>
      </w:r>
      <w:r w:rsidRPr="00F2281C">
        <w:rPr>
          <w:sz w:val="24"/>
          <w:szCs w:val="24"/>
        </w:rPr>
        <w:t>–</w:t>
      </w:r>
      <w:r w:rsidR="00AF56BB">
        <w:rPr>
          <w:sz w:val="24"/>
          <w:szCs w:val="24"/>
        </w:rPr>
        <w:t xml:space="preserve"> </w:t>
      </w:r>
      <w:r w:rsidRPr="00F2281C">
        <w:rPr>
          <w:sz w:val="24"/>
          <w:szCs w:val="24"/>
        </w:rPr>
        <w:t>Lévai Z</w:t>
      </w:r>
      <w:r w:rsidR="00AF56BB">
        <w:rPr>
          <w:sz w:val="24"/>
          <w:szCs w:val="24"/>
        </w:rPr>
        <w:t xml:space="preserve">. </w:t>
      </w:r>
      <w:r w:rsidRPr="00F2281C">
        <w:rPr>
          <w:sz w:val="24"/>
          <w:szCs w:val="24"/>
        </w:rPr>
        <w:t>–</w:t>
      </w:r>
      <w:r w:rsidR="00AF56BB">
        <w:rPr>
          <w:sz w:val="24"/>
          <w:szCs w:val="24"/>
        </w:rPr>
        <w:t xml:space="preserve"> </w:t>
      </w:r>
      <w:r w:rsidRPr="00F2281C">
        <w:rPr>
          <w:sz w:val="24"/>
          <w:szCs w:val="24"/>
        </w:rPr>
        <w:t>Poór J</w:t>
      </w:r>
      <w:r w:rsidR="00AF56BB">
        <w:rPr>
          <w:sz w:val="24"/>
          <w:szCs w:val="24"/>
        </w:rPr>
        <w:t>.</w:t>
      </w:r>
      <w:r w:rsidRPr="00F2281C">
        <w:rPr>
          <w:sz w:val="24"/>
          <w:szCs w:val="24"/>
        </w:rPr>
        <w:t xml:space="preserve"> </w:t>
      </w:r>
      <w:r w:rsidR="00CC2441">
        <w:rPr>
          <w:sz w:val="24"/>
          <w:szCs w:val="24"/>
        </w:rPr>
        <w:t>(</w:t>
      </w:r>
      <w:r w:rsidRPr="00F2281C">
        <w:rPr>
          <w:sz w:val="24"/>
          <w:szCs w:val="24"/>
        </w:rPr>
        <w:t>2005</w:t>
      </w:r>
      <w:r w:rsidR="00CC2441">
        <w:rPr>
          <w:sz w:val="24"/>
          <w:szCs w:val="24"/>
        </w:rPr>
        <w:t>)</w:t>
      </w:r>
      <w:r w:rsidRPr="00F2281C">
        <w:rPr>
          <w:sz w:val="24"/>
          <w:szCs w:val="24"/>
        </w:rPr>
        <w:t>: Emberi erőforrás menedzsment a közszolgálatban. Szókratész Külgazdasági Akadémia.</w:t>
      </w:r>
    </w:p>
    <w:p w14:paraId="3E40B9D1" w14:textId="465C8C75" w:rsidR="00F70151" w:rsidRPr="00F2281C" w:rsidRDefault="00F70151" w:rsidP="00EF79FA">
      <w:pPr>
        <w:spacing w:after="0" w:line="360" w:lineRule="auto"/>
        <w:jc w:val="both"/>
        <w:rPr>
          <w:sz w:val="24"/>
          <w:szCs w:val="24"/>
        </w:rPr>
      </w:pPr>
      <w:r w:rsidRPr="00F2281C">
        <w:rPr>
          <w:sz w:val="24"/>
          <w:szCs w:val="24"/>
        </w:rPr>
        <w:t>Roóz J</w:t>
      </w:r>
      <w:r w:rsidR="00AF56BB">
        <w:rPr>
          <w:sz w:val="24"/>
          <w:szCs w:val="24"/>
        </w:rPr>
        <w:t>.</w:t>
      </w:r>
      <w:r w:rsidR="007B4983" w:rsidRPr="00F2281C">
        <w:rPr>
          <w:sz w:val="24"/>
          <w:szCs w:val="24"/>
        </w:rPr>
        <w:t xml:space="preserve"> – </w:t>
      </w:r>
      <w:r w:rsidRPr="00F2281C">
        <w:rPr>
          <w:sz w:val="24"/>
          <w:szCs w:val="24"/>
        </w:rPr>
        <w:t>Heidrich B</w:t>
      </w:r>
      <w:r w:rsidR="00AF56BB">
        <w:rPr>
          <w:sz w:val="24"/>
          <w:szCs w:val="24"/>
        </w:rPr>
        <w:t>.</w:t>
      </w:r>
      <w:r w:rsidRPr="00F2281C">
        <w:rPr>
          <w:sz w:val="24"/>
          <w:szCs w:val="24"/>
        </w:rPr>
        <w:t xml:space="preserve"> (2013): Vállalati gazdaságtan és menedzsment alapjai, 2013. (tankonyvtar.hu)</w:t>
      </w:r>
    </w:p>
    <w:p w14:paraId="5E7A1671" w14:textId="30EAB16E" w:rsidR="00F70151" w:rsidRPr="00F2281C" w:rsidRDefault="00346C4C" w:rsidP="00F2281C">
      <w:pPr>
        <w:jc w:val="both"/>
        <w:rPr>
          <w:sz w:val="24"/>
          <w:szCs w:val="24"/>
        </w:rPr>
      </w:pPr>
      <w:hyperlink r:id="rId18" w:history="1">
        <w:r w:rsidR="00F70151" w:rsidRPr="00F2281C">
          <w:rPr>
            <w:rStyle w:val="Hiperhivatkozs"/>
            <w:sz w:val="24"/>
            <w:szCs w:val="24"/>
          </w:rPr>
          <w:t>https://regi.tankonyvtar.hu/hu/tartalom/tamop412A/0007_c1_1054_1055_1057_vallalatigazdtan_scorm/borito_v92hcS7RMEldFi1T.html</w:t>
        </w:r>
      </w:hyperlink>
    </w:p>
    <w:p w14:paraId="36A5911E" w14:textId="08BD02AB" w:rsidR="00F70151" w:rsidRDefault="00F70151" w:rsidP="00F70151"/>
    <w:p w14:paraId="561C1AA2" w14:textId="77777777" w:rsidR="00F70151" w:rsidRPr="00F70151" w:rsidRDefault="00F70151" w:rsidP="00F70151"/>
    <w:p w14:paraId="1B4B48B8" w14:textId="253A8D4C" w:rsidR="00F70151" w:rsidRPr="00796D21" w:rsidRDefault="00F70151" w:rsidP="00264ED6">
      <w:pPr>
        <w:spacing w:line="360" w:lineRule="auto"/>
        <w:rPr>
          <w:sz w:val="24"/>
          <w:szCs w:val="24"/>
        </w:rPr>
      </w:pPr>
    </w:p>
    <w:sectPr w:rsidR="00F70151" w:rsidRPr="00796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C7BF9D" w14:textId="77777777" w:rsidR="005D2D13" w:rsidRDefault="005D2D13" w:rsidP="005D2D13">
      <w:pPr>
        <w:spacing w:after="0" w:line="240" w:lineRule="auto"/>
      </w:pPr>
      <w:r>
        <w:separator/>
      </w:r>
    </w:p>
  </w:endnote>
  <w:endnote w:type="continuationSeparator" w:id="0">
    <w:p w14:paraId="53BAF844" w14:textId="77777777" w:rsidR="005D2D13" w:rsidRDefault="005D2D13" w:rsidP="005D2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1BBCD" w14:textId="77777777" w:rsidR="005D2D13" w:rsidRDefault="005D2D13" w:rsidP="005D2D13">
      <w:pPr>
        <w:spacing w:after="0" w:line="240" w:lineRule="auto"/>
      </w:pPr>
      <w:r>
        <w:separator/>
      </w:r>
    </w:p>
  </w:footnote>
  <w:footnote w:type="continuationSeparator" w:id="0">
    <w:p w14:paraId="13D21268" w14:textId="77777777" w:rsidR="005D2D13" w:rsidRDefault="005D2D13" w:rsidP="005D2D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738B9"/>
    <w:multiLevelType w:val="hybridMultilevel"/>
    <w:tmpl w:val="985EC7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6023336"/>
    <w:multiLevelType w:val="hybridMultilevel"/>
    <w:tmpl w:val="9606F6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75B527B"/>
    <w:multiLevelType w:val="hybridMultilevel"/>
    <w:tmpl w:val="FBE04254"/>
    <w:lvl w:ilvl="0" w:tplc="1860877E">
      <w:start w:val="1"/>
      <w:numFmt w:val="bullet"/>
      <w:lvlText w:val="•"/>
      <w:lvlJc w:val="left"/>
      <w:pPr>
        <w:tabs>
          <w:tab w:val="num" w:pos="720"/>
        </w:tabs>
        <w:ind w:left="720" w:hanging="360"/>
      </w:pPr>
      <w:rPr>
        <w:rFonts w:ascii="Arial" w:hAnsi="Arial" w:hint="default"/>
      </w:rPr>
    </w:lvl>
    <w:lvl w:ilvl="1" w:tplc="8A161116" w:tentative="1">
      <w:start w:val="1"/>
      <w:numFmt w:val="bullet"/>
      <w:lvlText w:val="•"/>
      <w:lvlJc w:val="left"/>
      <w:pPr>
        <w:tabs>
          <w:tab w:val="num" w:pos="1440"/>
        </w:tabs>
        <w:ind w:left="1440" w:hanging="360"/>
      </w:pPr>
      <w:rPr>
        <w:rFonts w:ascii="Arial" w:hAnsi="Arial" w:hint="default"/>
      </w:rPr>
    </w:lvl>
    <w:lvl w:ilvl="2" w:tplc="C518DD08" w:tentative="1">
      <w:start w:val="1"/>
      <w:numFmt w:val="bullet"/>
      <w:lvlText w:val="•"/>
      <w:lvlJc w:val="left"/>
      <w:pPr>
        <w:tabs>
          <w:tab w:val="num" w:pos="2160"/>
        </w:tabs>
        <w:ind w:left="2160" w:hanging="360"/>
      </w:pPr>
      <w:rPr>
        <w:rFonts w:ascii="Arial" w:hAnsi="Arial" w:hint="default"/>
      </w:rPr>
    </w:lvl>
    <w:lvl w:ilvl="3" w:tplc="1CE6F126" w:tentative="1">
      <w:start w:val="1"/>
      <w:numFmt w:val="bullet"/>
      <w:lvlText w:val="•"/>
      <w:lvlJc w:val="left"/>
      <w:pPr>
        <w:tabs>
          <w:tab w:val="num" w:pos="2880"/>
        </w:tabs>
        <w:ind w:left="2880" w:hanging="360"/>
      </w:pPr>
      <w:rPr>
        <w:rFonts w:ascii="Arial" w:hAnsi="Arial" w:hint="default"/>
      </w:rPr>
    </w:lvl>
    <w:lvl w:ilvl="4" w:tplc="FC6EC404" w:tentative="1">
      <w:start w:val="1"/>
      <w:numFmt w:val="bullet"/>
      <w:lvlText w:val="•"/>
      <w:lvlJc w:val="left"/>
      <w:pPr>
        <w:tabs>
          <w:tab w:val="num" w:pos="3600"/>
        </w:tabs>
        <w:ind w:left="3600" w:hanging="360"/>
      </w:pPr>
      <w:rPr>
        <w:rFonts w:ascii="Arial" w:hAnsi="Arial" w:hint="default"/>
      </w:rPr>
    </w:lvl>
    <w:lvl w:ilvl="5" w:tplc="80E2D790" w:tentative="1">
      <w:start w:val="1"/>
      <w:numFmt w:val="bullet"/>
      <w:lvlText w:val="•"/>
      <w:lvlJc w:val="left"/>
      <w:pPr>
        <w:tabs>
          <w:tab w:val="num" w:pos="4320"/>
        </w:tabs>
        <w:ind w:left="4320" w:hanging="360"/>
      </w:pPr>
      <w:rPr>
        <w:rFonts w:ascii="Arial" w:hAnsi="Arial" w:hint="default"/>
      </w:rPr>
    </w:lvl>
    <w:lvl w:ilvl="6" w:tplc="3FFC3650" w:tentative="1">
      <w:start w:val="1"/>
      <w:numFmt w:val="bullet"/>
      <w:lvlText w:val="•"/>
      <w:lvlJc w:val="left"/>
      <w:pPr>
        <w:tabs>
          <w:tab w:val="num" w:pos="5040"/>
        </w:tabs>
        <w:ind w:left="5040" w:hanging="360"/>
      </w:pPr>
      <w:rPr>
        <w:rFonts w:ascii="Arial" w:hAnsi="Arial" w:hint="default"/>
      </w:rPr>
    </w:lvl>
    <w:lvl w:ilvl="7" w:tplc="EE7EFD7A" w:tentative="1">
      <w:start w:val="1"/>
      <w:numFmt w:val="bullet"/>
      <w:lvlText w:val="•"/>
      <w:lvlJc w:val="left"/>
      <w:pPr>
        <w:tabs>
          <w:tab w:val="num" w:pos="5760"/>
        </w:tabs>
        <w:ind w:left="5760" w:hanging="360"/>
      </w:pPr>
      <w:rPr>
        <w:rFonts w:ascii="Arial" w:hAnsi="Arial" w:hint="default"/>
      </w:rPr>
    </w:lvl>
    <w:lvl w:ilvl="8" w:tplc="BB1A74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A04E82"/>
    <w:multiLevelType w:val="hybridMultilevel"/>
    <w:tmpl w:val="275C49CA"/>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 w15:restartNumberingAfterBreak="0">
    <w:nsid w:val="0B601F75"/>
    <w:multiLevelType w:val="hybridMultilevel"/>
    <w:tmpl w:val="24AE77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87C04A8"/>
    <w:multiLevelType w:val="multilevel"/>
    <w:tmpl w:val="BCBAC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5255CD"/>
    <w:multiLevelType w:val="multilevel"/>
    <w:tmpl w:val="D174D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0B5794"/>
    <w:multiLevelType w:val="hybridMultilevel"/>
    <w:tmpl w:val="38CEB7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1704EA5"/>
    <w:multiLevelType w:val="hybridMultilevel"/>
    <w:tmpl w:val="86B8B4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3533CE7"/>
    <w:multiLevelType w:val="hybridMultilevel"/>
    <w:tmpl w:val="66FAF7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3B279CF"/>
    <w:multiLevelType w:val="hybridMultilevel"/>
    <w:tmpl w:val="E2DCA44E"/>
    <w:lvl w:ilvl="0" w:tplc="C212E2C6">
      <w:start w:val="1"/>
      <w:numFmt w:val="decimal"/>
      <w:lvlText w:val="%1."/>
      <w:lvlJc w:val="left"/>
      <w:pPr>
        <w:ind w:left="720" w:hanging="360"/>
      </w:pPr>
      <w:rPr>
        <w:rFonts w:ascii="Times New Roman" w:hAnsi="Times New Roman" w:hint="default"/>
        <w:caps w:val="0"/>
        <w:strike w:val="0"/>
        <w:dstrike w:val="0"/>
        <w:vanish w:val="0"/>
        <w:kern w:val="0"/>
        <w:sz w:val="20"/>
        <w:szCs w:val="20"/>
        <w:u w:val="none"/>
        <w:vertAlign w:val="baseline"/>
        <w14:cntxtAlts w14: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4722503"/>
    <w:multiLevelType w:val="hybridMultilevel"/>
    <w:tmpl w:val="3A4CC460"/>
    <w:lvl w:ilvl="0" w:tplc="3D228A72">
      <w:start w:val="1"/>
      <w:numFmt w:val="bullet"/>
      <w:lvlText w:val="•"/>
      <w:lvlJc w:val="left"/>
      <w:pPr>
        <w:tabs>
          <w:tab w:val="num" w:pos="720"/>
        </w:tabs>
        <w:ind w:left="720" w:hanging="360"/>
      </w:pPr>
      <w:rPr>
        <w:rFonts w:ascii="Times New Roman" w:hAnsi="Times New Roman" w:hint="default"/>
      </w:rPr>
    </w:lvl>
    <w:lvl w:ilvl="1" w:tplc="BDD293BE" w:tentative="1">
      <w:start w:val="1"/>
      <w:numFmt w:val="bullet"/>
      <w:lvlText w:val="•"/>
      <w:lvlJc w:val="left"/>
      <w:pPr>
        <w:tabs>
          <w:tab w:val="num" w:pos="1440"/>
        </w:tabs>
        <w:ind w:left="1440" w:hanging="360"/>
      </w:pPr>
      <w:rPr>
        <w:rFonts w:ascii="Times New Roman" w:hAnsi="Times New Roman" w:hint="default"/>
      </w:rPr>
    </w:lvl>
    <w:lvl w:ilvl="2" w:tplc="4F9C7A2A" w:tentative="1">
      <w:start w:val="1"/>
      <w:numFmt w:val="bullet"/>
      <w:lvlText w:val="•"/>
      <w:lvlJc w:val="left"/>
      <w:pPr>
        <w:tabs>
          <w:tab w:val="num" w:pos="2160"/>
        </w:tabs>
        <w:ind w:left="2160" w:hanging="360"/>
      </w:pPr>
      <w:rPr>
        <w:rFonts w:ascii="Times New Roman" w:hAnsi="Times New Roman" w:hint="default"/>
      </w:rPr>
    </w:lvl>
    <w:lvl w:ilvl="3" w:tplc="3ED021A2" w:tentative="1">
      <w:start w:val="1"/>
      <w:numFmt w:val="bullet"/>
      <w:lvlText w:val="•"/>
      <w:lvlJc w:val="left"/>
      <w:pPr>
        <w:tabs>
          <w:tab w:val="num" w:pos="2880"/>
        </w:tabs>
        <w:ind w:left="2880" w:hanging="360"/>
      </w:pPr>
      <w:rPr>
        <w:rFonts w:ascii="Times New Roman" w:hAnsi="Times New Roman" w:hint="default"/>
      </w:rPr>
    </w:lvl>
    <w:lvl w:ilvl="4" w:tplc="9DF2D304" w:tentative="1">
      <w:start w:val="1"/>
      <w:numFmt w:val="bullet"/>
      <w:lvlText w:val="•"/>
      <w:lvlJc w:val="left"/>
      <w:pPr>
        <w:tabs>
          <w:tab w:val="num" w:pos="3600"/>
        </w:tabs>
        <w:ind w:left="3600" w:hanging="360"/>
      </w:pPr>
      <w:rPr>
        <w:rFonts w:ascii="Times New Roman" w:hAnsi="Times New Roman" w:hint="default"/>
      </w:rPr>
    </w:lvl>
    <w:lvl w:ilvl="5" w:tplc="E228DE7C" w:tentative="1">
      <w:start w:val="1"/>
      <w:numFmt w:val="bullet"/>
      <w:lvlText w:val="•"/>
      <w:lvlJc w:val="left"/>
      <w:pPr>
        <w:tabs>
          <w:tab w:val="num" w:pos="4320"/>
        </w:tabs>
        <w:ind w:left="4320" w:hanging="360"/>
      </w:pPr>
      <w:rPr>
        <w:rFonts w:ascii="Times New Roman" w:hAnsi="Times New Roman" w:hint="default"/>
      </w:rPr>
    </w:lvl>
    <w:lvl w:ilvl="6" w:tplc="D08641AA" w:tentative="1">
      <w:start w:val="1"/>
      <w:numFmt w:val="bullet"/>
      <w:lvlText w:val="•"/>
      <w:lvlJc w:val="left"/>
      <w:pPr>
        <w:tabs>
          <w:tab w:val="num" w:pos="5040"/>
        </w:tabs>
        <w:ind w:left="5040" w:hanging="360"/>
      </w:pPr>
      <w:rPr>
        <w:rFonts w:ascii="Times New Roman" w:hAnsi="Times New Roman" w:hint="default"/>
      </w:rPr>
    </w:lvl>
    <w:lvl w:ilvl="7" w:tplc="8DE65B10" w:tentative="1">
      <w:start w:val="1"/>
      <w:numFmt w:val="bullet"/>
      <w:lvlText w:val="•"/>
      <w:lvlJc w:val="left"/>
      <w:pPr>
        <w:tabs>
          <w:tab w:val="num" w:pos="5760"/>
        </w:tabs>
        <w:ind w:left="5760" w:hanging="360"/>
      </w:pPr>
      <w:rPr>
        <w:rFonts w:ascii="Times New Roman" w:hAnsi="Times New Roman" w:hint="default"/>
      </w:rPr>
    </w:lvl>
    <w:lvl w:ilvl="8" w:tplc="E13C7BC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B141BAD"/>
    <w:multiLevelType w:val="hybridMultilevel"/>
    <w:tmpl w:val="EB90B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F136F74"/>
    <w:multiLevelType w:val="multilevel"/>
    <w:tmpl w:val="E438E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AE6B27"/>
    <w:multiLevelType w:val="hybridMultilevel"/>
    <w:tmpl w:val="CFD47D8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EE52EAF"/>
    <w:multiLevelType w:val="singleLevel"/>
    <w:tmpl w:val="040E000F"/>
    <w:lvl w:ilvl="0">
      <w:start w:val="1"/>
      <w:numFmt w:val="decimal"/>
      <w:lvlText w:val="%1."/>
      <w:lvlJc w:val="left"/>
      <w:pPr>
        <w:tabs>
          <w:tab w:val="num" w:pos="360"/>
        </w:tabs>
        <w:ind w:left="360" w:hanging="360"/>
      </w:pPr>
    </w:lvl>
  </w:abstractNum>
  <w:abstractNum w:abstractNumId="16" w15:restartNumberingAfterBreak="0">
    <w:nsid w:val="5EF34C7E"/>
    <w:multiLevelType w:val="hybridMultilevel"/>
    <w:tmpl w:val="641C1C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1772EB9"/>
    <w:multiLevelType w:val="hybridMultilevel"/>
    <w:tmpl w:val="77F22488"/>
    <w:lvl w:ilvl="0" w:tplc="ED9E6766">
      <w:start w:val="1"/>
      <w:numFmt w:val="bullet"/>
      <w:lvlText w:val="•"/>
      <w:lvlJc w:val="left"/>
      <w:pPr>
        <w:tabs>
          <w:tab w:val="num" w:pos="720"/>
        </w:tabs>
        <w:ind w:left="720" w:hanging="360"/>
      </w:pPr>
      <w:rPr>
        <w:rFonts w:ascii="Arial" w:hAnsi="Arial" w:hint="default"/>
      </w:rPr>
    </w:lvl>
    <w:lvl w:ilvl="1" w:tplc="3D72B370" w:tentative="1">
      <w:start w:val="1"/>
      <w:numFmt w:val="bullet"/>
      <w:lvlText w:val="•"/>
      <w:lvlJc w:val="left"/>
      <w:pPr>
        <w:tabs>
          <w:tab w:val="num" w:pos="1440"/>
        </w:tabs>
        <w:ind w:left="1440" w:hanging="360"/>
      </w:pPr>
      <w:rPr>
        <w:rFonts w:ascii="Arial" w:hAnsi="Arial" w:hint="default"/>
      </w:rPr>
    </w:lvl>
    <w:lvl w:ilvl="2" w:tplc="6E38C7DA" w:tentative="1">
      <w:start w:val="1"/>
      <w:numFmt w:val="bullet"/>
      <w:lvlText w:val="•"/>
      <w:lvlJc w:val="left"/>
      <w:pPr>
        <w:tabs>
          <w:tab w:val="num" w:pos="2160"/>
        </w:tabs>
        <w:ind w:left="2160" w:hanging="360"/>
      </w:pPr>
      <w:rPr>
        <w:rFonts w:ascii="Arial" w:hAnsi="Arial" w:hint="default"/>
      </w:rPr>
    </w:lvl>
    <w:lvl w:ilvl="3" w:tplc="B18CDC6E" w:tentative="1">
      <w:start w:val="1"/>
      <w:numFmt w:val="bullet"/>
      <w:lvlText w:val="•"/>
      <w:lvlJc w:val="left"/>
      <w:pPr>
        <w:tabs>
          <w:tab w:val="num" w:pos="2880"/>
        </w:tabs>
        <w:ind w:left="2880" w:hanging="360"/>
      </w:pPr>
      <w:rPr>
        <w:rFonts w:ascii="Arial" w:hAnsi="Arial" w:hint="default"/>
      </w:rPr>
    </w:lvl>
    <w:lvl w:ilvl="4" w:tplc="0A5A8040" w:tentative="1">
      <w:start w:val="1"/>
      <w:numFmt w:val="bullet"/>
      <w:lvlText w:val="•"/>
      <w:lvlJc w:val="left"/>
      <w:pPr>
        <w:tabs>
          <w:tab w:val="num" w:pos="3600"/>
        </w:tabs>
        <w:ind w:left="3600" w:hanging="360"/>
      </w:pPr>
      <w:rPr>
        <w:rFonts w:ascii="Arial" w:hAnsi="Arial" w:hint="default"/>
      </w:rPr>
    </w:lvl>
    <w:lvl w:ilvl="5" w:tplc="8FAC337A" w:tentative="1">
      <w:start w:val="1"/>
      <w:numFmt w:val="bullet"/>
      <w:lvlText w:val="•"/>
      <w:lvlJc w:val="left"/>
      <w:pPr>
        <w:tabs>
          <w:tab w:val="num" w:pos="4320"/>
        </w:tabs>
        <w:ind w:left="4320" w:hanging="360"/>
      </w:pPr>
      <w:rPr>
        <w:rFonts w:ascii="Arial" w:hAnsi="Arial" w:hint="default"/>
      </w:rPr>
    </w:lvl>
    <w:lvl w:ilvl="6" w:tplc="2ABCC118" w:tentative="1">
      <w:start w:val="1"/>
      <w:numFmt w:val="bullet"/>
      <w:lvlText w:val="•"/>
      <w:lvlJc w:val="left"/>
      <w:pPr>
        <w:tabs>
          <w:tab w:val="num" w:pos="5040"/>
        </w:tabs>
        <w:ind w:left="5040" w:hanging="360"/>
      </w:pPr>
      <w:rPr>
        <w:rFonts w:ascii="Arial" w:hAnsi="Arial" w:hint="default"/>
      </w:rPr>
    </w:lvl>
    <w:lvl w:ilvl="7" w:tplc="71322396" w:tentative="1">
      <w:start w:val="1"/>
      <w:numFmt w:val="bullet"/>
      <w:lvlText w:val="•"/>
      <w:lvlJc w:val="left"/>
      <w:pPr>
        <w:tabs>
          <w:tab w:val="num" w:pos="5760"/>
        </w:tabs>
        <w:ind w:left="5760" w:hanging="360"/>
      </w:pPr>
      <w:rPr>
        <w:rFonts w:ascii="Arial" w:hAnsi="Arial" w:hint="default"/>
      </w:rPr>
    </w:lvl>
    <w:lvl w:ilvl="8" w:tplc="BAC0E18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51D1E3F"/>
    <w:multiLevelType w:val="hybridMultilevel"/>
    <w:tmpl w:val="2CA28B14"/>
    <w:lvl w:ilvl="0" w:tplc="2842E11C">
      <w:start w:val="1"/>
      <w:numFmt w:val="bullet"/>
      <w:lvlText w:val="•"/>
      <w:lvlJc w:val="left"/>
      <w:pPr>
        <w:tabs>
          <w:tab w:val="num" w:pos="720"/>
        </w:tabs>
        <w:ind w:left="720" w:hanging="360"/>
      </w:pPr>
      <w:rPr>
        <w:rFonts w:ascii="Times New Roman" w:hAnsi="Times New Roman" w:hint="default"/>
      </w:rPr>
    </w:lvl>
    <w:lvl w:ilvl="1" w:tplc="7450C0FE" w:tentative="1">
      <w:start w:val="1"/>
      <w:numFmt w:val="bullet"/>
      <w:lvlText w:val="•"/>
      <w:lvlJc w:val="left"/>
      <w:pPr>
        <w:tabs>
          <w:tab w:val="num" w:pos="1440"/>
        </w:tabs>
        <w:ind w:left="1440" w:hanging="360"/>
      </w:pPr>
      <w:rPr>
        <w:rFonts w:ascii="Times New Roman" w:hAnsi="Times New Roman" w:hint="default"/>
      </w:rPr>
    </w:lvl>
    <w:lvl w:ilvl="2" w:tplc="6D024000" w:tentative="1">
      <w:start w:val="1"/>
      <w:numFmt w:val="bullet"/>
      <w:lvlText w:val="•"/>
      <w:lvlJc w:val="left"/>
      <w:pPr>
        <w:tabs>
          <w:tab w:val="num" w:pos="2160"/>
        </w:tabs>
        <w:ind w:left="2160" w:hanging="360"/>
      </w:pPr>
      <w:rPr>
        <w:rFonts w:ascii="Times New Roman" w:hAnsi="Times New Roman" w:hint="default"/>
      </w:rPr>
    </w:lvl>
    <w:lvl w:ilvl="3" w:tplc="9E4447A0" w:tentative="1">
      <w:start w:val="1"/>
      <w:numFmt w:val="bullet"/>
      <w:lvlText w:val="•"/>
      <w:lvlJc w:val="left"/>
      <w:pPr>
        <w:tabs>
          <w:tab w:val="num" w:pos="2880"/>
        </w:tabs>
        <w:ind w:left="2880" w:hanging="360"/>
      </w:pPr>
      <w:rPr>
        <w:rFonts w:ascii="Times New Roman" w:hAnsi="Times New Roman" w:hint="default"/>
      </w:rPr>
    </w:lvl>
    <w:lvl w:ilvl="4" w:tplc="189C7B3A" w:tentative="1">
      <w:start w:val="1"/>
      <w:numFmt w:val="bullet"/>
      <w:lvlText w:val="•"/>
      <w:lvlJc w:val="left"/>
      <w:pPr>
        <w:tabs>
          <w:tab w:val="num" w:pos="3600"/>
        </w:tabs>
        <w:ind w:left="3600" w:hanging="360"/>
      </w:pPr>
      <w:rPr>
        <w:rFonts w:ascii="Times New Roman" w:hAnsi="Times New Roman" w:hint="default"/>
      </w:rPr>
    </w:lvl>
    <w:lvl w:ilvl="5" w:tplc="D132F750" w:tentative="1">
      <w:start w:val="1"/>
      <w:numFmt w:val="bullet"/>
      <w:lvlText w:val="•"/>
      <w:lvlJc w:val="left"/>
      <w:pPr>
        <w:tabs>
          <w:tab w:val="num" w:pos="4320"/>
        </w:tabs>
        <w:ind w:left="4320" w:hanging="360"/>
      </w:pPr>
      <w:rPr>
        <w:rFonts w:ascii="Times New Roman" w:hAnsi="Times New Roman" w:hint="default"/>
      </w:rPr>
    </w:lvl>
    <w:lvl w:ilvl="6" w:tplc="46F6CE66" w:tentative="1">
      <w:start w:val="1"/>
      <w:numFmt w:val="bullet"/>
      <w:lvlText w:val="•"/>
      <w:lvlJc w:val="left"/>
      <w:pPr>
        <w:tabs>
          <w:tab w:val="num" w:pos="5040"/>
        </w:tabs>
        <w:ind w:left="5040" w:hanging="360"/>
      </w:pPr>
      <w:rPr>
        <w:rFonts w:ascii="Times New Roman" w:hAnsi="Times New Roman" w:hint="default"/>
      </w:rPr>
    </w:lvl>
    <w:lvl w:ilvl="7" w:tplc="BC56D1F4" w:tentative="1">
      <w:start w:val="1"/>
      <w:numFmt w:val="bullet"/>
      <w:lvlText w:val="•"/>
      <w:lvlJc w:val="left"/>
      <w:pPr>
        <w:tabs>
          <w:tab w:val="num" w:pos="5760"/>
        </w:tabs>
        <w:ind w:left="5760" w:hanging="360"/>
      </w:pPr>
      <w:rPr>
        <w:rFonts w:ascii="Times New Roman" w:hAnsi="Times New Roman" w:hint="default"/>
      </w:rPr>
    </w:lvl>
    <w:lvl w:ilvl="8" w:tplc="2C8688AC"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85527A6"/>
    <w:multiLevelType w:val="hybridMultilevel"/>
    <w:tmpl w:val="CFD49A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13"/>
  </w:num>
  <w:num w:numId="3">
    <w:abstractNumId w:val="6"/>
  </w:num>
  <w:num w:numId="4">
    <w:abstractNumId w:val="5"/>
  </w:num>
  <w:num w:numId="5">
    <w:abstractNumId w:val="19"/>
  </w:num>
  <w:num w:numId="6">
    <w:abstractNumId w:val="12"/>
  </w:num>
  <w:num w:numId="7">
    <w:abstractNumId w:val="16"/>
  </w:num>
  <w:num w:numId="8">
    <w:abstractNumId w:val="1"/>
  </w:num>
  <w:num w:numId="9">
    <w:abstractNumId w:val="9"/>
  </w:num>
  <w:num w:numId="10">
    <w:abstractNumId w:val="7"/>
  </w:num>
  <w:num w:numId="11">
    <w:abstractNumId w:val="10"/>
  </w:num>
  <w:num w:numId="12">
    <w:abstractNumId w:val="17"/>
  </w:num>
  <w:num w:numId="13">
    <w:abstractNumId w:val="14"/>
  </w:num>
  <w:num w:numId="14">
    <w:abstractNumId w:val="8"/>
  </w:num>
  <w:num w:numId="15">
    <w:abstractNumId w:val="4"/>
  </w:num>
  <w:num w:numId="16">
    <w:abstractNumId w:val="0"/>
  </w:num>
  <w:num w:numId="17">
    <w:abstractNumId w:val="15"/>
  </w:num>
  <w:num w:numId="18">
    <w:abstractNumId w:val="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D21"/>
    <w:rsid w:val="00003090"/>
    <w:rsid w:val="00022941"/>
    <w:rsid w:val="000B7CA1"/>
    <w:rsid w:val="00122689"/>
    <w:rsid w:val="00130A69"/>
    <w:rsid w:val="00160E94"/>
    <w:rsid w:val="00264ED6"/>
    <w:rsid w:val="002A056C"/>
    <w:rsid w:val="00341228"/>
    <w:rsid w:val="00346C4C"/>
    <w:rsid w:val="00365E13"/>
    <w:rsid w:val="003A47C6"/>
    <w:rsid w:val="003C3824"/>
    <w:rsid w:val="00413887"/>
    <w:rsid w:val="00430FA3"/>
    <w:rsid w:val="00467996"/>
    <w:rsid w:val="00475350"/>
    <w:rsid w:val="004C54AC"/>
    <w:rsid w:val="004F5229"/>
    <w:rsid w:val="00501FAC"/>
    <w:rsid w:val="0056008A"/>
    <w:rsid w:val="00566A23"/>
    <w:rsid w:val="005D2D13"/>
    <w:rsid w:val="00644455"/>
    <w:rsid w:val="00666F2B"/>
    <w:rsid w:val="006B28FB"/>
    <w:rsid w:val="00796D21"/>
    <w:rsid w:val="007B4983"/>
    <w:rsid w:val="007D7A53"/>
    <w:rsid w:val="00816889"/>
    <w:rsid w:val="00894D80"/>
    <w:rsid w:val="008972B8"/>
    <w:rsid w:val="008D4426"/>
    <w:rsid w:val="008E7A4F"/>
    <w:rsid w:val="009136CF"/>
    <w:rsid w:val="0095311F"/>
    <w:rsid w:val="009F1E4D"/>
    <w:rsid w:val="00A1770A"/>
    <w:rsid w:val="00A47FD2"/>
    <w:rsid w:val="00AA464E"/>
    <w:rsid w:val="00AF56BB"/>
    <w:rsid w:val="00AF7E9A"/>
    <w:rsid w:val="00B31594"/>
    <w:rsid w:val="00B4591A"/>
    <w:rsid w:val="00B630F3"/>
    <w:rsid w:val="00B912F9"/>
    <w:rsid w:val="00B95E41"/>
    <w:rsid w:val="00BD1C20"/>
    <w:rsid w:val="00C46F4B"/>
    <w:rsid w:val="00C73CF0"/>
    <w:rsid w:val="00CC2441"/>
    <w:rsid w:val="00D146FE"/>
    <w:rsid w:val="00E30126"/>
    <w:rsid w:val="00E76DC2"/>
    <w:rsid w:val="00EF79FA"/>
    <w:rsid w:val="00F00A90"/>
    <w:rsid w:val="00F2281C"/>
    <w:rsid w:val="00F701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BFE7B"/>
  <w15:chartTrackingRefBased/>
  <w15:docId w15:val="{9B924003-84D6-4FA2-BD06-F4F986D4F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link w:val="Cmsor1Char"/>
    <w:uiPriority w:val="9"/>
    <w:qFormat/>
    <w:rsid w:val="00F701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next w:val="Norml"/>
    <w:link w:val="Cmsor2Char"/>
    <w:uiPriority w:val="9"/>
    <w:unhideWhenUsed/>
    <w:qFormat/>
    <w:rsid w:val="00F701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796D2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C46F4B"/>
    <w:pPr>
      <w:ind w:left="720"/>
      <w:contextualSpacing/>
    </w:pPr>
  </w:style>
  <w:style w:type="paragraph" w:styleId="Lbjegyzetszveg">
    <w:name w:val="footnote text"/>
    <w:basedOn w:val="Norml"/>
    <w:link w:val="LbjegyzetszvegChar"/>
    <w:autoRedefine/>
    <w:unhideWhenUsed/>
    <w:rsid w:val="005D2D13"/>
    <w:pPr>
      <w:keepLines/>
      <w:spacing w:after="0" w:line="240" w:lineRule="auto"/>
      <w:jc w:val="both"/>
    </w:pPr>
    <w:rPr>
      <w:rFonts w:ascii="Times New Roman" w:hAnsi="Times New Roman" w:cstheme="minorHAnsi"/>
      <w:sz w:val="18"/>
      <w:szCs w:val="20"/>
    </w:rPr>
  </w:style>
  <w:style w:type="character" w:customStyle="1" w:styleId="LbjegyzetszvegChar">
    <w:name w:val="Lábjegyzetszöveg Char"/>
    <w:basedOn w:val="Bekezdsalapbettpusa"/>
    <w:link w:val="Lbjegyzetszveg"/>
    <w:rsid w:val="005D2D13"/>
    <w:rPr>
      <w:rFonts w:ascii="Times New Roman" w:hAnsi="Times New Roman" w:cstheme="minorHAnsi"/>
      <w:sz w:val="18"/>
      <w:szCs w:val="20"/>
    </w:rPr>
  </w:style>
  <w:style w:type="character" w:styleId="Lbjegyzet-hivatkozs">
    <w:name w:val="footnote reference"/>
    <w:basedOn w:val="Bekezdsalapbettpusa"/>
    <w:unhideWhenUsed/>
    <w:rsid w:val="005D2D13"/>
    <w:rPr>
      <w:rFonts w:ascii="Times New Roman" w:hAnsi="Times New Roman"/>
      <w:sz w:val="18"/>
      <w:vertAlign w:val="superscript"/>
    </w:rPr>
  </w:style>
  <w:style w:type="character" w:styleId="Jegyzethivatkozs">
    <w:name w:val="annotation reference"/>
    <w:basedOn w:val="Bekezdsalapbettpusa"/>
    <w:uiPriority w:val="99"/>
    <w:unhideWhenUsed/>
    <w:rsid w:val="005D2D13"/>
    <w:rPr>
      <w:sz w:val="16"/>
      <w:szCs w:val="16"/>
    </w:rPr>
  </w:style>
  <w:style w:type="paragraph" w:styleId="Jegyzetszveg">
    <w:name w:val="annotation text"/>
    <w:basedOn w:val="Norml"/>
    <w:link w:val="JegyzetszvegChar"/>
    <w:uiPriority w:val="99"/>
    <w:unhideWhenUsed/>
    <w:rsid w:val="005D2D13"/>
    <w:pPr>
      <w:spacing w:after="0" w:line="240" w:lineRule="auto"/>
      <w:jc w:val="both"/>
    </w:pPr>
    <w:rPr>
      <w:rFonts w:ascii="Times New Roman" w:hAnsi="Times New Roman" w:cstheme="minorHAnsi"/>
      <w:sz w:val="20"/>
      <w:szCs w:val="20"/>
    </w:rPr>
  </w:style>
  <w:style w:type="character" w:customStyle="1" w:styleId="JegyzetszvegChar">
    <w:name w:val="Jegyzetszöveg Char"/>
    <w:basedOn w:val="Bekezdsalapbettpusa"/>
    <w:link w:val="Jegyzetszveg"/>
    <w:uiPriority w:val="99"/>
    <w:rsid w:val="005D2D13"/>
    <w:rPr>
      <w:rFonts w:ascii="Times New Roman" w:hAnsi="Times New Roman" w:cstheme="minorHAnsi"/>
      <w:sz w:val="20"/>
      <w:szCs w:val="20"/>
    </w:rPr>
  </w:style>
  <w:style w:type="paragraph" w:styleId="Buborkszveg">
    <w:name w:val="Balloon Text"/>
    <w:basedOn w:val="Norml"/>
    <w:link w:val="BuborkszvegChar"/>
    <w:uiPriority w:val="99"/>
    <w:semiHidden/>
    <w:unhideWhenUsed/>
    <w:rsid w:val="005D2D1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D2D13"/>
    <w:rPr>
      <w:rFonts w:ascii="Segoe UI" w:hAnsi="Segoe UI" w:cs="Segoe UI"/>
      <w:sz w:val="18"/>
      <w:szCs w:val="18"/>
    </w:rPr>
  </w:style>
  <w:style w:type="character" w:customStyle="1" w:styleId="Cmsor1Char">
    <w:name w:val="Címsor 1 Char"/>
    <w:basedOn w:val="Bekezdsalapbettpusa"/>
    <w:link w:val="Cmsor1"/>
    <w:uiPriority w:val="9"/>
    <w:rsid w:val="00F70151"/>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F70151"/>
    <w:rPr>
      <w:rFonts w:asciiTheme="majorHAnsi" w:eastAsiaTheme="majorEastAsia" w:hAnsiTheme="majorHAnsi" w:cstheme="majorBidi"/>
      <w:color w:val="2F5496" w:themeColor="accent1" w:themeShade="BF"/>
      <w:sz w:val="26"/>
      <w:szCs w:val="26"/>
    </w:rPr>
  </w:style>
  <w:style w:type="character" w:styleId="Hiperhivatkozs">
    <w:name w:val="Hyperlink"/>
    <w:basedOn w:val="Bekezdsalapbettpusa"/>
    <w:uiPriority w:val="99"/>
    <w:unhideWhenUsed/>
    <w:rsid w:val="00F70151"/>
    <w:rPr>
      <w:color w:val="0000FF"/>
      <w:u w:val="single"/>
    </w:rPr>
  </w:style>
  <w:style w:type="paragraph" w:styleId="Szvegtrzs">
    <w:name w:val="Body Text"/>
    <w:aliases w:val="SZÖVEG"/>
    <w:basedOn w:val="Norml"/>
    <w:link w:val="SzvegtrzsChar"/>
    <w:uiPriority w:val="1"/>
    <w:qFormat/>
    <w:rsid w:val="007B4983"/>
    <w:pPr>
      <w:spacing w:after="0" w:line="312" w:lineRule="auto"/>
      <w:jc w:val="both"/>
    </w:pPr>
    <w:rPr>
      <w:rFonts w:ascii="Times New Roman" w:hAnsi="Times New Roman" w:cstheme="minorHAnsi"/>
      <w:sz w:val="24"/>
      <w:szCs w:val="24"/>
      <w:lang w:eastAsia="hu-HU"/>
    </w:rPr>
  </w:style>
  <w:style w:type="character" w:customStyle="1" w:styleId="SzvegtrzsChar">
    <w:name w:val="Szövegtörzs Char"/>
    <w:aliases w:val="SZÖVEG Char"/>
    <w:basedOn w:val="Bekezdsalapbettpusa"/>
    <w:link w:val="Szvegtrzs"/>
    <w:uiPriority w:val="1"/>
    <w:rsid w:val="007B4983"/>
    <w:rPr>
      <w:rFonts w:ascii="Times New Roman" w:hAnsi="Times New Roman" w:cstheme="minorHAnsi"/>
      <w:sz w:val="24"/>
      <w:szCs w:val="24"/>
      <w:lang w:eastAsia="hu-HU"/>
    </w:rPr>
  </w:style>
  <w:style w:type="character" w:styleId="Feloldatlanmegemlts">
    <w:name w:val="Unresolved Mention"/>
    <w:basedOn w:val="Bekezdsalapbettpusa"/>
    <w:uiPriority w:val="99"/>
    <w:semiHidden/>
    <w:unhideWhenUsed/>
    <w:rsid w:val="00EF79FA"/>
    <w:rPr>
      <w:color w:val="605E5C"/>
      <w:shd w:val="clear" w:color="auto" w:fill="E1DFDD"/>
    </w:rPr>
  </w:style>
  <w:style w:type="table" w:styleId="Rcsostblzat">
    <w:name w:val="Table Grid"/>
    <w:basedOn w:val="Normltblzat"/>
    <w:uiPriority w:val="59"/>
    <w:rsid w:val="00E30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5273553">
      <w:bodyDiv w:val="1"/>
      <w:marLeft w:val="0"/>
      <w:marRight w:val="0"/>
      <w:marTop w:val="0"/>
      <w:marBottom w:val="0"/>
      <w:divBdr>
        <w:top w:val="none" w:sz="0" w:space="0" w:color="auto"/>
        <w:left w:val="none" w:sz="0" w:space="0" w:color="auto"/>
        <w:bottom w:val="none" w:sz="0" w:space="0" w:color="auto"/>
        <w:right w:val="none" w:sz="0" w:space="0" w:color="auto"/>
      </w:divBdr>
    </w:div>
    <w:div w:id="1221089826">
      <w:bodyDiv w:val="1"/>
      <w:marLeft w:val="0"/>
      <w:marRight w:val="0"/>
      <w:marTop w:val="0"/>
      <w:marBottom w:val="0"/>
      <w:divBdr>
        <w:top w:val="none" w:sz="0" w:space="0" w:color="auto"/>
        <w:left w:val="none" w:sz="0" w:space="0" w:color="auto"/>
        <w:bottom w:val="none" w:sz="0" w:space="0" w:color="auto"/>
        <w:right w:val="none" w:sz="0" w:space="0" w:color="auto"/>
      </w:divBdr>
      <w:divsChild>
        <w:div w:id="112747819">
          <w:marLeft w:val="389"/>
          <w:marRight w:val="0"/>
          <w:marTop w:val="120"/>
          <w:marBottom w:val="0"/>
          <w:divBdr>
            <w:top w:val="none" w:sz="0" w:space="0" w:color="auto"/>
            <w:left w:val="none" w:sz="0" w:space="0" w:color="auto"/>
            <w:bottom w:val="none" w:sz="0" w:space="0" w:color="auto"/>
            <w:right w:val="none" w:sz="0" w:space="0" w:color="auto"/>
          </w:divBdr>
        </w:div>
        <w:div w:id="1585644011">
          <w:marLeft w:val="389"/>
          <w:marRight w:val="0"/>
          <w:marTop w:val="120"/>
          <w:marBottom w:val="0"/>
          <w:divBdr>
            <w:top w:val="none" w:sz="0" w:space="0" w:color="auto"/>
            <w:left w:val="none" w:sz="0" w:space="0" w:color="auto"/>
            <w:bottom w:val="none" w:sz="0" w:space="0" w:color="auto"/>
            <w:right w:val="none" w:sz="0" w:space="0" w:color="auto"/>
          </w:divBdr>
        </w:div>
        <w:div w:id="2096240301">
          <w:marLeft w:val="389"/>
          <w:marRight w:val="0"/>
          <w:marTop w:val="120"/>
          <w:marBottom w:val="0"/>
          <w:divBdr>
            <w:top w:val="none" w:sz="0" w:space="0" w:color="auto"/>
            <w:left w:val="none" w:sz="0" w:space="0" w:color="auto"/>
            <w:bottom w:val="none" w:sz="0" w:space="0" w:color="auto"/>
            <w:right w:val="none" w:sz="0" w:space="0" w:color="auto"/>
          </w:divBdr>
        </w:div>
        <w:div w:id="342098659">
          <w:marLeft w:val="389"/>
          <w:marRight w:val="0"/>
          <w:marTop w:val="120"/>
          <w:marBottom w:val="0"/>
          <w:divBdr>
            <w:top w:val="none" w:sz="0" w:space="0" w:color="auto"/>
            <w:left w:val="none" w:sz="0" w:space="0" w:color="auto"/>
            <w:bottom w:val="none" w:sz="0" w:space="0" w:color="auto"/>
            <w:right w:val="none" w:sz="0" w:space="0" w:color="auto"/>
          </w:divBdr>
        </w:div>
        <w:div w:id="973293699">
          <w:marLeft w:val="389"/>
          <w:marRight w:val="0"/>
          <w:marTop w:val="120"/>
          <w:marBottom w:val="0"/>
          <w:divBdr>
            <w:top w:val="none" w:sz="0" w:space="0" w:color="auto"/>
            <w:left w:val="none" w:sz="0" w:space="0" w:color="auto"/>
            <w:bottom w:val="none" w:sz="0" w:space="0" w:color="auto"/>
            <w:right w:val="none" w:sz="0" w:space="0" w:color="auto"/>
          </w:divBdr>
        </w:div>
        <w:div w:id="1837912272">
          <w:marLeft w:val="389"/>
          <w:marRight w:val="0"/>
          <w:marTop w:val="120"/>
          <w:marBottom w:val="0"/>
          <w:divBdr>
            <w:top w:val="none" w:sz="0" w:space="0" w:color="auto"/>
            <w:left w:val="none" w:sz="0" w:space="0" w:color="auto"/>
            <w:bottom w:val="none" w:sz="0" w:space="0" w:color="auto"/>
            <w:right w:val="none" w:sz="0" w:space="0" w:color="auto"/>
          </w:divBdr>
        </w:div>
        <w:div w:id="141120339">
          <w:marLeft w:val="389"/>
          <w:marRight w:val="0"/>
          <w:marTop w:val="120"/>
          <w:marBottom w:val="0"/>
          <w:divBdr>
            <w:top w:val="none" w:sz="0" w:space="0" w:color="auto"/>
            <w:left w:val="none" w:sz="0" w:space="0" w:color="auto"/>
            <w:bottom w:val="none" w:sz="0" w:space="0" w:color="auto"/>
            <w:right w:val="none" w:sz="0" w:space="0" w:color="auto"/>
          </w:divBdr>
        </w:div>
      </w:divsChild>
    </w:div>
    <w:div w:id="1716392123">
      <w:bodyDiv w:val="1"/>
      <w:marLeft w:val="0"/>
      <w:marRight w:val="0"/>
      <w:marTop w:val="0"/>
      <w:marBottom w:val="0"/>
      <w:divBdr>
        <w:top w:val="none" w:sz="0" w:space="0" w:color="auto"/>
        <w:left w:val="none" w:sz="0" w:space="0" w:color="auto"/>
        <w:bottom w:val="none" w:sz="0" w:space="0" w:color="auto"/>
        <w:right w:val="none" w:sz="0" w:space="0" w:color="auto"/>
      </w:divBdr>
    </w:div>
    <w:div w:id="189808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s://regi.tankonyvtar.hu/hu/tartalom/tamop412A/0007_c1_1054_1055_1057_vallalatigazdtan_scorm/borito_v92hcS7RMEldFi1T.htm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6061D45-85B5-4953-BBB8-B2507A82B9B8}" type="doc">
      <dgm:prSet loTypeId="urn:microsoft.com/office/officeart/2005/8/layout/cycle5" loCatId="cycle" qsTypeId="urn:microsoft.com/office/officeart/2005/8/quickstyle/simple1" qsCatId="simple" csTypeId="urn:microsoft.com/office/officeart/2005/8/colors/accent1_2" csCatId="accent1" phldr="1"/>
      <dgm:spPr/>
      <dgm:t>
        <a:bodyPr/>
        <a:lstStyle/>
        <a:p>
          <a:endParaRPr lang="hu-HU"/>
        </a:p>
      </dgm:t>
    </dgm:pt>
    <dgm:pt modelId="{268F4236-1CFE-4B5C-A943-12328298A58A}">
      <dgm:prSet phldrT="[Szöveg]"/>
      <dgm:spPr/>
      <dgm:t>
        <a:bodyPr/>
        <a:lstStyle/>
        <a:p>
          <a:r>
            <a:rPr lang="hu-HU"/>
            <a:t>Célok, feladatok kijelölése</a:t>
          </a:r>
        </a:p>
      </dgm:t>
    </dgm:pt>
    <dgm:pt modelId="{CE90ADB7-6350-4605-97D8-5895F07D3187}" type="parTrans" cxnId="{BDAA6D7A-0821-4E6A-985C-0E86304C88FA}">
      <dgm:prSet/>
      <dgm:spPr/>
      <dgm:t>
        <a:bodyPr/>
        <a:lstStyle/>
        <a:p>
          <a:endParaRPr lang="hu-HU"/>
        </a:p>
      </dgm:t>
    </dgm:pt>
    <dgm:pt modelId="{97081C06-3064-4A90-818A-D2FD5BC81D17}" type="sibTrans" cxnId="{BDAA6D7A-0821-4E6A-985C-0E86304C88FA}">
      <dgm:prSet/>
      <dgm:spPr/>
      <dgm:t>
        <a:bodyPr/>
        <a:lstStyle/>
        <a:p>
          <a:endParaRPr lang="hu-HU"/>
        </a:p>
      </dgm:t>
    </dgm:pt>
    <dgm:pt modelId="{2023AC49-390A-4FAD-9763-7E42AA1CED6C}">
      <dgm:prSet phldrT="[Szöveg]"/>
      <dgm:spPr/>
      <dgm:t>
        <a:bodyPr/>
        <a:lstStyle/>
        <a:p>
          <a:r>
            <a:rPr lang="hu-HU"/>
            <a:t>Követelmények meghatározása és ismertetése</a:t>
          </a:r>
        </a:p>
      </dgm:t>
    </dgm:pt>
    <dgm:pt modelId="{8808CDAB-999B-44A6-B327-89F8B5181EEA}" type="parTrans" cxnId="{9A331639-691D-423F-81B9-FEA4C77ECCB5}">
      <dgm:prSet/>
      <dgm:spPr/>
      <dgm:t>
        <a:bodyPr/>
        <a:lstStyle/>
        <a:p>
          <a:endParaRPr lang="hu-HU"/>
        </a:p>
      </dgm:t>
    </dgm:pt>
    <dgm:pt modelId="{C6E91C78-47C1-4E1D-8F7C-8EEB45E1E10C}" type="sibTrans" cxnId="{9A331639-691D-423F-81B9-FEA4C77ECCB5}">
      <dgm:prSet/>
      <dgm:spPr/>
      <dgm:t>
        <a:bodyPr/>
        <a:lstStyle/>
        <a:p>
          <a:endParaRPr lang="hu-HU"/>
        </a:p>
      </dgm:t>
    </dgm:pt>
    <dgm:pt modelId="{C156D45F-056A-4645-92A8-B776084ADD04}">
      <dgm:prSet phldrT="[Szöveg]"/>
      <dgm:spPr>
        <a:solidFill>
          <a:schemeClr val="accent4">
            <a:lumMod val="75000"/>
          </a:schemeClr>
        </a:solidFill>
      </dgm:spPr>
      <dgm:t>
        <a:bodyPr/>
        <a:lstStyle/>
        <a:p>
          <a:r>
            <a:rPr lang="hu-HU"/>
            <a:t>Feladatok végrehajtása</a:t>
          </a:r>
        </a:p>
      </dgm:t>
    </dgm:pt>
    <dgm:pt modelId="{ACCFF836-AB69-4C61-AFC3-050BA046B420}" type="parTrans" cxnId="{E30DCC9A-E5DF-4DB2-A4D4-965DB7D26BF2}">
      <dgm:prSet/>
      <dgm:spPr/>
      <dgm:t>
        <a:bodyPr/>
        <a:lstStyle/>
        <a:p>
          <a:endParaRPr lang="hu-HU"/>
        </a:p>
      </dgm:t>
    </dgm:pt>
    <dgm:pt modelId="{DC4AA801-2774-4CF0-AF9C-559C948835FF}" type="sibTrans" cxnId="{E30DCC9A-E5DF-4DB2-A4D4-965DB7D26BF2}">
      <dgm:prSet/>
      <dgm:spPr/>
      <dgm:t>
        <a:bodyPr/>
        <a:lstStyle/>
        <a:p>
          <a:endParaRPr lang="hu-HU"/>
        </a:p>
      </dgm:t>
    </dgm:pt>
    <dgm:pt modelId="{897132E3-A059-458C-A1AA-4C574657CE0A}">
      <dgm:prSet phldrT="[Szöveg]"/>
      <dgm:spPr/>
      <dgm:t>
        <a:bodyPr/>
        <a:lstStyle/>
        <a:p>
          <a:r>
            <a:rPr lang="hu-HU"/>
            <a:t>Ellenőrzés (tervekkel való összevetés)</a:t>
          </a:r>
        </a:p>
      </dgm:t>
    </dgm:pt>
    <dgm:pt modelId="{C33EE37F-8695-4C6E-8F4A-D6E0D0A74E6D}" type="parTrans" cxnId="{7899913D-94C1-4FBF-A301-933E0731ADAC}">
      <dgm:prSet/>
      <dgm:spPr/>
      <dgm:t>
        <a:bodyPr/>
        <a:lstStyle/>
        <a:p>
          <a:endParaRPr lang="hu-HU"/>
        </a:p>
      </dgm:t>
    </dgm:pt>
    <dgm:pt modelId="{5F702ABF-EFDF-4F6E-9E3C-CF64E27C99AB}" type="sibTrans" cxnId="{7899913D-94C1-4FBF-A301-933E0731ADAC}">
      <dgm:prSet/>
      <dgm:spPr/>
      <dgm:t>
        <a:bodyPr/>
        <a:lstStyle/>
        <a:p>
          <a:endParaRPr lang="hu-HU"/>
        </a:p>
      </dgm:t>
    </dgm:pt>
    <dgm:pt modelId="{6EAF7DAF-EDCA-40D9-A01B-05177D4E13AE}">
      <dgm:prSet phldrT="[Szöveg]"/>
      <dgm:spPr/>
      <dgm:t>
        <a:bodyPr/>
        <a:lstStyle/>
        <a:p>
          <a:r>
            <a:rPr lang="hu-HU"/>
            <a:t>A teljesítmény értékelése</a:t>
          </a:r>
        </a:p>
      </dgm:t>
    </dgm:pt>
    <dgm:pt modelId="{95C7B6CA-8392-4675-881D-D9CFAC864A54}" type="parTrans" cxnId="{90B8EBE7-CCC3-44CA-8EDC-6AD0CF0A15E3}">
      <dgm:prSet/>
      <dgm:spPr/>
      <dgm:t>
        <a:bodyPr/>
        <a:lstStyle/>
        <a:p>
          <a:endParaRPr lang="hu-HU"/>
        </a:p>
      </dgm:t>
    </dgm:pt>
    <dgm:pt modelId="{61C6E2A7-5D87-4B33-A3E8-20E24E06C149}" type="sibTrans" cxnId="{90B8EBE7-CCC3-44CA-8EDC-6AD0CF0A15E3}">
      <dgm:prSet/>
      <dgm:spPr/>
      <dgm:t>
        <a:bodyPr/>
        <a:lstStyle/>
        <a:p>
          <a:endParaRPr lang="hu-HU"/>
        </a:p>
      </dgm:t>
    </dgm:pt>
    <dgm:pt modelId="{C3DECEB1-307D-4EE1-8CB1-0FE31AB3306E}">
      <dgm:prSet phldrT="[Szöveg]"/>
      <dgm:spPr/>
      <dgm:t>
        <a:bodyPr/>
        <a:lstStyle/>
        <a:p>
          <a:r>
            <a:rPr lang="hu-HU"/>
            <a:t>Szükség esetén beavatkozás, korrigálás</a:t>
          </a:r>
        </a:p>
      </dgm:t>
    </dgm:pt>
    <dgm:pt modelId="{E82376CE-9079-452A-B46C-2352E2D5A719}" type="parTrans" cxnId="{9F7B5CA8-86BD-4543-95CC-B27FBE0861CB}">
      <dgm:prSet/>
      <dgm:spPr/>
      <dgm:t>
        <a:bodyPr/>
        <a:lstStyle/>
        <a:p>
          <a:endParaRPr lang="hu-HU"/>
        </a:p>
      </dgm:t>
    </dgm:pt>
    <dgm:pt modelId="{5FF3F39C-E980-41EE-A0F3-17CCC16FF664}" type="sibTrans" cxnId="{9F7B5CA8-86BD-4543-95CC-B27FBE0861CB}">
      <dgm:prSet/>
      <dgm:spPr/>
      <dgm:t>
        <a:bodyPr/>
        <a:lstStyle/>
        <a:p>
          <a:endParaRPr lang="hu-HU"/>
        </a:p>
      </dgm:t>
    </dgm:pt>
    <dgm:pt modelId="{21A6E805-B169-4C0C-895E-E33271C55CD0}" type="pres">
      <dgm:prSet presAssocID="{F6061D45-85B5-4953-BBB8-B2507A82B9B8}" presName="cycle" presStyleCnt="0">
        <dgm:presLayoutVars>
          <dgm:dir/>
          <dgm:resizeHandles val="exact"/>
        </dgm:presLayoutVars>
      </dgm:prSet>
      <dgm:spPr/>
    </dgm:pt>
    <dgm:pt modelId="{B118C020-D1B2-4D6C-A2BC-CFF7C2E61776}" type="pres">
      <dgm:prSet presAssocID="{268F4236-1CFE-4B5C-A943-12328298A58A}" presName="node" presStyleLbl="node1" presStyleIdx="0" presStyleCnt="6">
        <dgm:presLayoutVars>
          <dgm:bulletEnabled val="1"/>
        </dgm:presLayoutVars>
      </dgm:prSet>
      <dgm:spPr/>
    </dgm:pt>
    <dgm:pt modelId="{5432DFC4-A08A-40E8-8A77-06E938C5C63F}" type="pres">
      <dgm:prSet presAssocID="{268F4236-1CFE-4B5C-A943-12328298A58A}" presName="spNode" presStyleCnt="0"/>
      <dgm:spPr/>
    </dgm:pt>
    <dgm:pt modelId="{972923C7-DA92-470B-AA9A-465638761706}" type="pres">
      <dgm:prSet presAssocID="{97081C06-3064-4A90-818A-D2FD5BC81D17}" presName="sibTrans" presStyleLbl="sibTrans1D1" presStyleIdx="0" presStyleCnt="6"/>
      <dgm:spPr/>
    </dgm:pt>
    <dgm:pt modelId="{09F48B4B-6ACD-45D9-827C-AC11A85DC7A9}" type="pres">
      <dgm:prSet presAssocID="{2023AC49-390A-4FAD-9763-7E42AA1CED6C}" presName="node" presStyleLbl="node1" presStyleIdx="1" presStyleCnt="6">
        <dgm:presLayoutVars>
          <dgm:bulletEnabled val="1"/>
        </dgm:presLayoutVars>
      </dgm:prSet>
      <dgm:spPr/>
    </dgm:pt>
    <dgm:pt modelId="{C3363C74-133C-4530-9DAD-1BAB56DFC18D}" type="pres">
      <dgm:prSet presAssocID="{2023AC49-390A-4FAD-9763-7E42AA1CED6C}" presName="spNode" presStyleCnt="0"/>
      <dgm:spPr/>
    </dgm:pt>
    <dgm:pt modelId="{2A2863A3-E66D-47D4-A6CD-6B1C09E57308}" type="pres">
      <dgm:prSet presAssocID="{C6E91C78-47C1-4E1D-8F7C-8EEB45E1E10C}" presName="sibTrans" presStyleLbl="sibTrans1D1" presStyleIdx="1" presStyleCnt="6"/>
      <dgm:spPr/>
    </dgm:pt>
    <dgm:pt modelId="{DC0F555D-1F53-4510-9864-2029D22C4D67}" type="pres">
      <dgm:prSet presAssocID="{C156D45F-056A-4645-92A8-B776084ADD04}" presName="node" presStyleLbl="node1" presStyleIdx="2" presStyleCnt="6">
        <dgm:presLayoutVars>
          <dgm:bulletEnabled val="1"/>
        </dgm:presLayoutVars>
      </dgm:prSet>
      <dgm:spPr/>
    </dgm:pt>
    <dgm:pt modelId="{7363DDDF-1A76-4C6A-AEB8-417460105D71}" type="pres">
      <dgm:prSet presAssocID="{C156D45F-056A-4645-92A8-B776084ADD04}" presName="spNode" presStyleCnt="0"/>
      <dgm:spPr/>
    </dgm:pt>
    <dgm:pt modelId="{1495C5A4-6B81-4039-9466-8C4836AEF7DA}" type="pres">
      <dgm:prSet presAssocID="{DC4AA801-2774-4CF0-AF9C-559C948835FF}" presName="sibTrans" presStyleLbl="sibTrans1D1" presStyleIdx="2" presStyleCnt="6"/>
      <dgm:spPr/>
    </dgm:pt>
    <dgm:pt modelId="{F7E4306A-EC1E-4555-95E4-5C3554F9A21A}" type="pres">
      <dgm:prSet presAssocID="{897132E3-A059-458C-A1AA-4C574657CE0A}" presName="node" presStyleLbl="node1" presStyleIdx="3" presStyleCnt="6">
        <dgm:presLayoutVars>
          <dgm:bulletEnabled val="1"/>
        </dgm:presLayoutVars>
      </dgm:prSet>
      <dgm:spPr/>
    </dgm:pt>
    <dgm:pt modelId="{43A22140-F9DC-4826-B31B-40706E677F1E}" type="pres">
      <dgm:prSet presAssocID="{897132E3-A059-458C-A1AA-4C574657CE0A}" presName="spNode" presStyleCnt="0"/>
      <dgm:spPr/>
    </dgm:pt>
    <dgm:pt modelId="{10A0DE3E-08FD-4AB1-A703-6E4B0063B38A}" type="pres">
      <dgm:prSet presAssocID="{5F702ABF-EFDF-4F6E-9E3C-CF64E27C99AB}" presName="sibTrans" presStyleLbl="sibTrans1D1" presStyleIdx="3" presStyleCnt="6"/>
      <dgm:spPr/>
    </dgm:pt>
    <dgm:pt modelId="{3D9DB30A-B9E5-4ED8-A900-BFF31143E19C}" type="pres">
      <dgm:prSet presAssocID="{6EAF7DAF-EDCA-40D9-A01B-05177D4E13AE}" presName="node" presStyleLbl="node1" presStyleIdx="4" presStyleCnt="6">
        <dgm:presLayoutVars>
          <dgm:bulletEnabled val="1"/>
        </dgm:presLayoutVars>
      </dgm:prSet>
      <dgm:spPr/>
    </dgm:pt>
    <dgm:pt modelId="{A7427756-5628-413B-874A-5C78D5E253D1}" type="pres">
      <dgm:prSet presAssocID="{6EAF7DAF-EDCA-40D9-A01B-05177D4E13AE}" presName="spNode" presStyleCnt="0"/>
      <dgm:spPr/>
    </dgm:pt>
    <dgm:pt modelId="{8C9B2AC2-E1F3-48D3-9C94-51012AAD8FDD}" type="pres">
      <dgm:prSet presAssocID="{61C6E2A7-5D87-4B33-A3E8-20E24E06C149}" presName="sibTrans" presStyleLbl="sibTrans1D1" presStyleIdx="4" presStyleCnt="6"/>
      <dgm:spPr/>
    </dgm:pt>
    <dgm:pt modelId="{8B9088EA-2FC4-4E64-ABAA-7962523C1B69}" type="pres">
      <dgm:prSet presAssocID="{C3DECEB1-307D-4EE1-8CB1-0FE31AB3306E}" presName="node" presStyleLbl="node1" presStyleIdx="5" presStyleCnt="6">
        <dgm:presLayoutVars>
          <dgm:bulletEnabled val="1"/>
        </dgm:presLayoutVars>
      </dgm:prSet>
      <dgm:spPr/>
    </dgm:pt>
    <dgm:pt modelId="{4BAF8351-3A42-4BE7-89FF-2527A66DED97}" type="pres">
      <dgm:prSet presAssocID="{C3DECEB1-307D-4EE1-8CB1-0FE31AB3306E}" presName="spNode" presStyleCnt="0"/>
      <dgm:spPr/>
    </dgm:pt>
    <dgm:pt modelId="{549B1D23-B4FD-480E-B12C-FD008C89D8B5}" type="pres">
      <dgm:prSet presAssocID="{5FF3F39C-E980-41EE-A0F3-17CCC16FF664}" presName="sibTrans" presStyleLbl="sibTrans1D1" presStyleIdx="5" presStyleCnt="6"/>
      <dgm:spPr/>
    </dgm:pt>
  </dgm:ptLst>
  <dgm:cxnLst>
    <dgm:cxn modelId="{E4E84A1D-C883-4ADF-987A-DA8890CA1360}" type="presOf" srcId="{C6E91C78-47C1-4E1D-8F7C-8EEB45E1E10C}" destId="{2A2863A3-E66D-47D4-A6CD-6B1C09E57308}" srcOrd="0" destOrd="0" presId="urn:microsoft.com/office/officeart/2005/8/layout/cycle5"/>
    <dgm:cxn modelId="{59D64526-2ADC-4139-BCA9-D7187B525907}" type="presOf" srcId="{2023AC49-390A-4FAD-9763-7E42AA1CED6C}" destId="{09F48B4B-6ACD-45D9-827C-AC11A85DC7A9}" srcOrd="0" destOrd="0" presId="urn:microsoft.com/office/officeart/2005/8/layout/cycle5"/>
    <dgm:cxn modelId="{B42FC629-2FCD-4147-9201-F6C1E8D70184}" type="presOf" srcId="{5FF3F39C-E980-41EE-A0F3-17CCC16FF664}" destId="{549B1D23-B4FD-480E-B12C-FD008C89D8B5}" srcOrd="0" destOrd="0" presId="urn:microsoft.com/office/officeart/2005/8/layout/cycle5"/>
    <dgm:cxn modelId="{9A331639-691D-423F-81B9-FEA4C77ECCB5}" srcId="{F6061D45-85B5-4953-BBB8-B2507A82B9B8}" destId="{2023AC49-390A-4FAD-9763-7E42AA1CED6C}" srcOrd="1" destOrd="0" parTransId="{8808CDAB-999B-44A6-B327-89F8B5181EEA}" sibTransId="{C6E91C78-47C1-4E1D-8F7C-8EEB45E1E10C}"/>
    <dgm:cxn modelId="{7899913D-94C1-4FBF-A301-933E0731ADAC}" srcId="{F6061D45-85B5-4953-BBB8-B2507A82B9B8}" destId="{897132E3-A059-458C-A1AA-4C574657CE0A}" srcOrd="3" destOrd="0" parTransId="{C33EE37F-8695-4C6E-8F4A-D6E0D0A74E6D}" sibTransId="{5F702ABF-EFDF-4F6E-9E3C-CF64E27C99AB}"/>
    <dgm:cxn modelId="{EC7CD86B-B90C-46EA-9FAA-3A497F374BA7}" type="presOf" srcId="{61C6E2A7-5D87-4B33-A3E8-20E24E06C149}" destId="{8C9B2AC2-E1F3-48D3-9C94-51012AAD8FDD}" srcOrd="0" destOrd="0" presId="urn:microsoft.com/office/officeart/2005/8/layout/cycle5"/>
    <dgm:cxn modelId="{BDAA6D7A-0821-4E6A-985C-0E86304C88FA}" srcId="{F6061D45-85B5-4953-BBB8-B2507A82B9B8}" destId="{268F4236-1CFE-4B5C-A943-12328298A58A}" srcOrd="0" destOrd="0" parTransId="{CE90ADB7-6350-4605-97D8-5895F07D3187}" sibTransId="{97081C06-3064-4A90-818A-D2FD5BC81D17}"/>
    <dgm:cxn modelId="{5FA84794-A62E-468E-8B58-28309E311EE9}" type="presOf" srcId="{C3DECEB1-307D-4EE1-8CB1-0FE31AB3306E}" destId="{8B9088EA-2FC4-4E64-ABAA-7962523C1B69}" srcOrd="0" destOrd="0" presId="urn:microsoft.com/office/officeart/2005/8/layout/cycle5"/>
    <dgm:cxn modelId="{E30DCC9A-E5DF-4DB2-A4D4-965DB7D26BF2}" srcId="{F6061D45-85B5-4953-BBB8-B2507A82B9B8}" destId="{C156D45F-056A-4645-92A8-B776084ADD04}" srcOrd="2" destOrd="0" parTransId="{ACCFF836-AB69-4C61-AFC3-050BA046B420}" sibTransId="{DC4AA801-2774-4CF0-AF9C-559C948835FF}"/>
    <dgm:cxn modelId="{0006E39C-B8D5-4206-A391-60A013EB0918}" type="presOf" srcId="{97081C06-3064-4A90-818A-D2FD5BC81D17}" destId="{972923C7-DA92-470B-AA9A-465638761706}" srcOrd="0" destOrd="0" presId="urn:microsoft.com/office/officeart/2005/8/layout/cycle5"/>
    <dgm:cxn modelId="{4155ADA3-882B-4BC4-95C4-FE4571B01B16}" type="presOf" srcId="{DC4AA801-2774-4CF0-AF9C-559C948835FF}" destId="{1495C5A4-6B81-4039-9466-8C4836AEF7DA}" srcOrd="0" destOrd="0" presId="urn:microsoft.com/office/officeart/2005/8/layout/cycle5"/>
    <dgm:cxn modelId="{9F7B5CA8-86BD-4543-95CC-B27FBE0861CB}" srcId="{F6061D45-85B5-4953-BBB8-B2507A82B9B8}" destId="{C3DECEB1-307D-4EE1-8CB1-0FE31AB3306E}" srcOrd="5" destOrd="0" parTransId="{E82376CE-9079-452A-B46C-2352E2D5A719}" sibTransId="{5FF3F39C-E980-41EE-A0F3-17CCC16FF664}"/>
    <dgm:cxn modelId="{73CCD8B7-2643-427F-97CE-17198DC46DD2}" type="presOf" srcId="{C156D45F-056A-4645-92A8-B776084ADD04}" destId="{DC0F555D-1F53-4510-9864-2029D22C4D67}" srcOrd="0" destOrd="0" presId="urn:microsoft.com/office/officeart/2005/8/layout/cycle5"/>
    <dgm:cxn modelId="{3A7D04B8-F94C-4B78-83A4-4337CCE3CEED}" type="presOf" srcId="{268F4236-1CFE-4B5C-A943-12328298A58A}" destId="{B118C020-D1B2-4D6C-A2BC-CFF7C2E61776}" srcOrd="0" destOrd="0" presId="urn:microsoft.com/office/officeart/2005/8/layout/cycle5"/>
    <dgm:cxn modelId="{88F694C8-FC03-4358-A261-59A17675BEDA}" type="presOf" srcId="{F6061D45-85B5-4953-BBB8-B2507A82B9B8}" destId="{21A6E805-B169-4C0C-895E-E33271C55CD0}" srcOrd="0" destOrd="0" presId="urn:microsoft.com/office/officeart/2005/8/layout/cycle5"/>
    <dgm:cxn modelId="{B55EE0E3-0C16-4C52-A320-9438261A6902}" type="presOf" srcId="{6EAF7DAF-EDCA-40D9-A01B-05177D4E13AE}" destId="{3D9DB30A-B9E5-4ED8-A900-BFF31143E19C}" srcOrd="0" destOrd="0" presId="urn:microsoft.com/office/officeart/2005/8/layout/cycle5"/>
    <dgm:cxn modelId="{90B8EBE7-CCC3-44CA-8EDC-6AD0CF0A15E3}" srcId="{F6061D45-85B5-4953-BBB8-B2507A82B9B8}" destId="{6EAF7DAF-EDCA-40D9-A01B-05177D4E13AE}" srcOrd="4" destOrd="0" parTransId="{95C7B6CA-8392-4675-881D-D9CFAC864A54}" sibTransId="{61C6E2A7-5D87-4B33-A3E8-20E24E06C149}"/>
    <dgm:cxn modelId="{52BF3CEE-86AB-4258-A8A5-040537724005}" type="presOf" srcId="{897132E3-A059-458C-A1AA-4C574657CE0A}" destId="{F7E4306A-EC1E-4555-95E4-5C3554F9A21A}" srcOrd="0" destOrd="0" presId="urn:microsoft.com/office/officeart/2005/8/layout/cycle5"/>
    <dgm:cxn modelId="{F88629FD-3B63-45E3-B5CD-FCE552F23A94}" type="presOf" srcId="{5F702ABF-EFDF-4F6E-9E3C-CF64E27C99AB}" destId="{10A0DE3E-08FD-4AB1-A703-6E4B0063B38A}" srcOrd="0" destOrd="0" presId="urn:microsoft.com/office/officeart/2005/8/layout/cycle5"/>
    <dgm:cxn modelId="{732D85DE-6DB5-424B-AA1C-84D3A4DEC7CC}" type="presParOf" srcId="{21A6E805-B169-4C0C-895E-E33271C55CD0}" destId="{B118C020-D1B2-4D6C-A2BC-CFF7C2E61776}" srcOrd="0" destOrd="0" presId="urn:microsoft.com/office/officeart/2005/8/layout/cycle5"/>
    <dgm:cxn modelId="{A6AFA885-A8E6-4677-96F2-D7418B2BF9BF}" type="presParOf" srcId="{21A6E805-B169-4C0C-895E-E33271C55CD0}" destId="{5432DFC4-A08A-40E8-8A77-06E938C5C63F}" srcOrd="1" destOrd="0" presId="urn:microsoft.com/office/officeart/2005/8/layout/cycle5"/>
    <dgm:cxn modelId="{7AF16D64-F711-47A5-8DC2-C35AE059CC86}" type="presParOf" srcId="{21A6E805-B169-4C0C-895E-E33271C55CD0}" destId="{972923C7-DA92-470B-AA9A-465638761706}" srcOrd="2" destOrd="0" presId="urn:microsoft.com/office/officeart/2005/8/layout/cycle5"/>
    <dgm:cxn modelId="{8953EFA0-BFAF-4644-8A10-439AC147BE4D}" type="presParOf" srcId="{21A6E805-B169-4C0C-895E-E33271C55CD0}" destId="{09F48B4B-6ACD-45D9-827C-AC11A85DC7A9}" srcOrd="3" destOrd="0" presId="urn:microsoft.com/office/officeart/2005/8/layout/cycle5"/>
    <dgm:cxn modelId="{55257727-96C6-4825-9DE4-6E2F6DBA2E4C}" type="presParOf" srcId="{21A6E805-B169-4C0C-895E-E33271C55CD0}" destId="{C3363C74-133C-4530-9DAD-1BAB56DFC18D}" srcOrd="4" destOrd="0" presId="urn:microsoft.com/office/officeart/2005/8/layout/cycle5"/>
    <dgm:cxn modelId="{BAD7C48B-8E5D-4379-A0D1-7CEF3F1539CA}" type="presParOf" srcId="{21A6E805-B169-4C0C-895E-E33271C55CD0}" destId="{2A2863A3-E66D-47D4-A6CD-6B1C09E57308}" srcOrd="5" destOrd="0" presId="urn:microsoft.com/office/officeart/2005/8/layout/cycle5"/>
    <dgm:cxn modelId="{D8FA9E7B-AFE2-4AC8-8E7C-38FAC9A11E5B}" type="presParOf" srcId="{21A6E805-B169-4C0C-895E-E33271C55CD0}" destId="{DC0F555D-1F53-4510-9864-2029D22C4D67}" srcOrd="6" destOrd="0" presId="urn:microsoft.com/office/officeart/2005/8/layout/cycle5"/>
    <dgm:cxn modelId="{129F4610-E823-452A-A1C4-52C3989F10C3}" type="presParOf" srcId="{21A6E805-B169-4C0C-895E-E33271C55CD0}" destId="{7363DDDF-1A76-4C6A-AEB8-417460105D71}" srcOrd="7" destOrd="0" presId="urn:microsoft.com/office/officeart/2005/8/layout/cycle5"/>
    <dgm:cxn modelId="{07DF43AA-24AE-4B94-B4C8-D719D62BEAB8}" type="presParOf" srcId="{21A6E805-B169-4C0C-895E-E33271C55CD0}" destId="{1495C5A4-6B81-4039-9466-8C4836AEF7DA}" srcOrd="8" destOrd="0" presId="urn:microsoft.com/office/officeart/2005/8/layout/cycle5"/>
    <dgm:cxn modelId="{9D12121F-F9D8-470E-A06D-0333E5605EDC}" type="presParOf" srcId="{21A6E805-B169-4C0C-895E-E33271C55CD0}" destId="{F7E4306A-EC1E-4555-95E4-5C3554F9A21A}" srcOrd="9" destOrd="0" presId="urn:microsoft.com/office/officeart/2005/8/layout/cycle5"/>
    <dgm:cxn modelId="{C3CE8D4E-AC94-4DB3-A88F-3091F6975670}" type="presParOf" srcId="{21A6E805-B169-4C0C-895E-E33271C55CD0}" destId="{43A22140-F9DC-4826-B31B-40706E677F1E}" srcOrd="10" destOrd="0" presId="urn:microsoft.com/office/officeart/2005/8/layout/cycle5"/>
    <dgm:cxn modelId="{56CE7623-B15A-45AE-9788-738D9F99A59B}" type="presParOf" srcId="{21A6E805-B169-4C0C-895E-E33271C55CD0}" destId="{10A0DE3E-08FD-4AB1-A703-6E4B0063B38A}" srcOrd="11" destOrd="0" presId="urn:microsoft.com/office/officeart/2005/8/layout/cycle5"/>
    <dgm:cxn modelId="{40AF7980-4B06-4E45-BFE4-192C48B8D8D8}" type="presParOf" srcId="{21A6E805-B169-4C0C-895E-E33271C55CD0}" destId="{3D9DB30A-B9E5-4ED8-A900-BFF31143E19C}" srcOrd="12" destOrd="0" presId="urn:microsoft.com/office/officeart/2005/8/layout/cycle5"/>
    <dgm:cxn modelId="{690C3CE1-76DF-4B9A-ACD8-F790A3CAB0AC}" type="presParOf" srcId="{21A6E805-B169-4C0C-895E-E33271C55CD0}" destId="{A7427756-5628-413B-874A-5C78D5E253D1}" srcOrd="13" destOrd="0" presId="urn:microsoft.com/office/officeart/2005/8/layout/cycle5"/>
    <dgm:cxn modelId="{AA5C10F3-CEFB-4B9A-B0C6-8656765B3B04}" type="presParOf" srcId="{21A6E805-B169-4C0C-895E-E33271C55CD0}" destId="{8C9B2AC2-E1F3-48D3-9C94-51012AAD8FDD}" srcOrd="14" destOrd="0" presId="urn:microsoft.com/office/officeart/2005/8/layout/cycle5"/>
    <dgm:cxn modelId="{FD8D252A-6144-4644-A623-8C4B98B3D5C9}" type="presParOf" srcId="{21A6E805-B169-4C0C-895E-E33271C55CD0}" destId="{8B9088EA-2FC4-4E64-ABAA-7962523C1B69}" srcOrd="15" destOrd="0" presId="urn:microsoft.com/office/officeart/2005/8/layout/cycle5"/>
    <dgm:cxn modelId="{5A6DFBAE-3660-4E3F-A58B-B721FAEE058E}" type="presParOf" srcId="{21A6E805-B169-4C0C-895E-E33271C55CD0}" destId="{4BAF8351-3A42-4BE7-89FF-2527A66DED97}" srcOrd="16" destOrd="0" presId="urn:microsoft.com/office/officeart/2005/8/layout/cycle5"/>
    <dgm:cxn modelId="{88F7041D-E7BD-487B-855A-2222D67AB63A}" type="presParOf" srcId="{21A6E805-B169-4C0C-895E-E33271C55CD0}" destId="{549B1D23-B4FD-480E-B12C-FD008C89D8B5}" srcOrd="17" destOrd="0" presId="urn:microsoft.com/office/officeart/2005/8/layout/cycle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491BFDE-7AFF-4DA1-8AD9-651AD380A299}" type="doc">
      <dgm:prSet loTypeId="urn:microsoft.com/office/officeart/2005/8/layout/process1" loCatId="process" qsTypeId="urn:microsoft.com/office/officeart/2005/8/quickstyle/simple1" qsCatId="simple" csTypeId="urn:microsoft.com/office/officeart/2005/8/colors/accent1_2" csCatId="accent1" phldr="1"/>
      <dgm:spPr/>
    </dgm:pt>
    <dgm:pt modelId="{5F3486CA-CB8E-4F2E-B2E9-0BEC6F9CAB45}">
      <dgm:prSet phldrT="[Szöveg]"/>
      <dgm:spPr/>
      <dgm:t>
        <a:bodyPr/>
        <a:lstStyle/>
        <a:p>
          <a:r>
            <a:rPr lang="hu-HU"/>
            <a:t>Szervezeti célok</a:t>
          </a:r>
        </a:p>
      </dgm:t>
    </dgm:pt>
    <dgm:pt modelId="{D6A3C415-FDC0-45B0-850E-ABD3044F9726}" type="parTrans" cxnId="{DEF3F522-3963-4B06-8888-1426E0E4C31D}">
      <dgm:prSet/>
      <dgm:spPr/>
      <dgm:t>
        <a:bodyPr/>
        <a:lstStyle/>
        <a:p>
          <a:endParaRPr lang="hu-HU"/>
        </a:p>
      </dgm:t>
    </dgm:pt>
    <dgm:pt modelId="{DE71ECA0-B715-4950-9BDD-06FD291A5D55}" type="sibTrans" cxnId="{DEF3F522-3963-4B06-8888-1426E0E4C31D}">
      <dgm:prSet/>
      <dgm:spPr/>
      <dgm:t>
        <a:bodyPr/>
        <a:lstStyle/>
        <a:p>
          <a:endParaRPr lang="hu-HU"/>
        </a:p>
      </dgm:t>
    </dgm:pt>
    <dgm:pt modelId="{E8EA84F6-FCFE-45C0-BC81-A9882D9429B8}">
      <dgm:prSet phldrT="[Szöveg]"/>
      <dgm:spPr/>
      <dgm:t>
        <a:bodyPr/>
        <a:lstStyle/>
        <a:p>
          <a:r>
            <a:rPr lang="hu-HU"/>
            <a:t>Standardok kialakítása</a:t>
          </a:r>
        </a:p>
      </dgm:t>
    </dgm:pt>
    <dgm:pt modelId="{1DC282D2-2CF0-481A-9D50-EF999CE7B560}" type="parTrans" cxnId="{FCEAC6E6-22CA-4B85-8AAD-4C0544821CF1}">
      <dgm:prSet/>
      <dgm:spPr/>
      <dgm:t>
        <a:bodyPr/>
        <a:lstStyle/>
        <a:p>
          <a:endParaRPr lang="hu-HU"/>
        </a:p>
      </dgm:t>
    </dgm:pt>
    <dgm:pt modelId="{53F5E001-AB61-4E7E-A90D-684B29C66C16}" type="sibTrans" cxnId="{FCEAC6E6-22CA-4B85-8AAD-4C0544821CF1}">
      <dgm:prSet/>
      <dgm:spPr/>
      <dgm:t>
        <a:bodyPr/>
        <a:lstStyle/>
        <a:p>
          <a:endParaRPr lang="hu-HU"/>
        </a:p>
      </dgm:t>
    </dgm:pt>
    <dgm:pt modelId="{DF622CA9-0458-4D11-876D-3E1197FF8A6E}">
      <dgm:prSet phldrT="[Szöveg]"/>
      <dgm:spPr/>
      <dgm:t>
        <a:bodyPr/>
        <a:lstStyle/>
        <a:p>
          <a:r>
            <a:rPr lang="hu-HU"/>
            <a:t>Tényérték mérése</a:t>
          </a:r>
        </a:p>
      </dgm:t>
    </dgm:pt>
    <dgm:pt modelId="{CF84F433-1E9A-4ACF-BA84-CC4F04C68297}" type="parTrans" cxnId="{F905C50B-631C-4B8B-BFC2-63CDE69F839B}">
      <dgm:prSet/>
      <dgm:spPr/>
      <dgm:t>
        <a:bodyPr/>
        <a:lstStyle/>
        <a:p>
          <a:endParaRPr lang="hu-HU"/>
        </a:p>
      </dgm:t>
    </dgm:pt>
    <dgm:pt modelId="{E7CAF72E-5D22-4837-8373-ADDAEA880958}" type="sibTrans" cxnId="{F905C50B-631C-4B8B-BFC2-63CDE69F839B}">
      <dgm:prSet/>
      <dgm:spPr/>
      <dgm:t>
        <a:bodyPr/>
        <a:lstStyle/>
        <a:p>
          <a:endParaRPr lang="hu-HU"/>
        </a:p>
      </dgm:t>
    </dgm:pt>
    <dgm:pt modelId="{7A15881D-0DD0-409E-874F-8A2D6F7FEF52}">
      <dgm:prSet/>
      <dgm:spPr/>
      <dgm:t>
        <a:bodyPr/>
        <a:lstStyle/>
        <a:p>
          <a:r>
            <a:rPr lang="hu-HU"/>
            <a:t>Összehason-lítás</a:t>
          </a:r>
        </a:p>
      </dgm:t>
    </dgm:pt>
    <dgm:pt modelId="{A0807B94-D13A-40FA-8F57-08C8A7B0EC39}" type="parTrans" cxnId="{1BCE844C-6F07-40F2-BA1E-9852D2027D53}">
      <dgm:prSet/>
      <dgm:spPr/>
      <dgm:t>
        <a:bodyPr/>
        <a:lstStyle/>
        <a:p>
          <a:endParaRPr lang="hu-HU"/>
        </a:p>
      </dgm:t>
    </dgm:pt>
    <dgm:pt modelId="{325BFFA4-299F-4836-8E51-5233A0D6939D}" type="sibTrans" cxnId="{1BCE844C-6F07-40F2-BA1E-9852D2027D53}">
      <dgm:prSet/>
      <dgm:spPr/>
      <dgm:t>
        <a:bodyPr/>
        <a:lstStyle/>
        <a:p>
          <a:endParaRPr lang="hu-HU"/>
        </a:p>
      </dgm:t>
    </dgm:pt>
    <dgm:pt modelId="{CED452C7-3FCE-47E6-BE7C-839AF12B8ABD}" type="pres">
      <dgm:prSet presAssocID="{F491BFDE-7AFF-4DA1-8AD9-651AD380A299}" presName="Name0" presStyleCnt="0">
        <dgm:presLayoutVars>
          <dgm:dir/>
          <dgm:resizeHandles val="exact"/>
        </dgm:presLayoutVars>
      </dgm:prSet>
      <dgm:spPr/>
    </dgm:pt>
    <dgm:pt modelId="{0B84E56C-01FA-4BEB-866E-741042BB9E1D}" type="pres">
      <dgm:prSet presAssocID="{5F3486CA-CB8E-4F2E-B2E9-0BEC6F9CAB45}" presName="node" presStyleLbl="node1" presStyleIdx="0" presStyleCnt="4">
        <dgm:presLayoutVars>
          <dgm:bulletEnabled val="1"/>
        </dgm:presLayoutVars>
      </dgm:prSet>
      <dgm:spPr/>
    </dgm:pt>
    <dgm:pt modelId="{D066C3DC-8A55-48B3-A182-65531E6480A0}" type="pres">
      <dgm:prSet presAssocID="{DE71ECA0-B715-4950-9BDD-06FD291A5D55}" presName="sibTrans" presStyleLbl="sibTrans2D1" presStyleIdx="0" presStyleCnt="3"/>
      <dgm:spPr/>
    </dgm:pt>
    <dgm:pt modelId="{00EE6220-0DAD-4C4D-A4AB-60B25FD357FC}" type="pres">
      <dgm:prSet presAssocID="{DE71ECA0-B715-4950-9BDD-06FD291A5D55}" presName="connectorText" presStyleLbl="sibTrans2D1" presStyleIdx="0" presStyleCnt="3"/>
      <dgm:spPr/>
    </dgm:pt>
    <dgm:pt modelId="{49C3D7A1-75CE-43C9-98C9-97B8445557E0}" type="pres">
      <dgm:prSet presAssocID="{E8EA84F6-FCFE-45C0-BC81-A9882D9429B8}" presName="node" presStyleLbl="node1" presStyleIdx="1" presStyleCnt="4">
        <dgm:presLayoutVars>
          <dgm:bulletEnabled val="1"/>
        </dgm:presLayoutVars>
      </dgm:prSet>
      <dgm:spPr/>
    </dgm:pt>
    <dgm:pt modelId="{FBC4CF55-61B1-44B1-8FAA-A89202D6D78B}" type="pres">
      <dgm:prSet presAssocID="{53F5E001-AB61-4E7E-A90D-684B29C66C16}" presName="sibTrans" presStyleLbl="sibTrans2D1" presStyleIdx="1" presStyleCnt="3"/>
      <dgm:spPr/>
    </dgm:pt>
    <dgm:pt modelId="{C5282F71-3A82-4C4E-B1EB-183BEFB072FA}" type="pres">
      <dgm:prSet presAssocID="{53F5E001-AB61-4E7E-A90D-684B29C66C16}" presName="connectorText" presStyleLbl="sibTrans2D1" presStyleIdx="1" presStyleCnt="3"/>
      <dgm:spPr/>
    </dgm:pt>
    <dgm:pt modelId="{11F3D98B-9290-4BE2-9D24-6002888B72F5}" type="pres">
      <dgm:prSet presAssocID="{DF622CA9-0458-4D11-876D-3E1197FF8A6E}" presName="node" presStyleLbl="node1" presStyleIdx="2" presStyleCnt="4">
        <dgm:presLayoutVars>
          <dgm:bulletEnabled val="1"/>
        </dgm:presLayoutVars>
      </dgm:prSet>
      <dgm:spPr/>
    </dgm:pt>
    <dgm:pt modelId="{178D2641-921F-44A8-997D-FE2FD4CF2F27}" type="pres">
      <dgm:prSet presAssocID="{E7CAF72E-5D22-4837-8373-ADDAEA880958}" presName="sibTrans" presStyleLbl="sibTrans2D1" presStyleIdx="2" presStyleCnt="3"/>
      <dgm:spPr/>
    </dgm:pt>
    <dgm:pt modelId="{7C656204-FC3F-4247-BA3C-3C32B0760A5C}" type="pres">
      <dgm:prSet presAssocID="{E7CAF72E-5D22-4837-8373-ADDAEA880958}" presName="connectorText" presStyleLbl="sibTrans2D1" presStyleIdx="2" presStyleCnt="3"/>
      <dgm:spPr/>
    </dgm:pt>
    <dgm:pt modelId="{4BCE59A3-ECBE-4BA6-9E29-6D6D5C1096A1}" type="pres">
      <dgm:prSet presAssocID="{7A15881D-0DD0-409E-874F-8A2D6F7FEF52}" presName="node" presStyleLbl="node1" presStyleIdx="3" presStyleCnt="4">
        <dgm:presLayoutVars>
          <dgm:bulletEnabled val="1"/>
        </dgm:presLayoutVars>
      </dgm:prSet>
      <dgm:spPr/>
    </dgm:pt>
  </dgm:ptLst>
  <dgm:cxnLst>
    <dgm:cxn modelId="{F905C50B-631C-4B8B-BFC2-63CDE69F839B}" srcId="{F491BFDE-7AFF-4DA1-8AD9-651AD380A299}" destId="{DF622CA9-0458-4D11-876D-3E1197FF8A6E}" srcOrd="2" destOrd="0" parTransId="{CF84F433-1E9A-4ACF-BA84-CC4F04C68297}" sibTransId="{E7CAF72E-5D22-4837-8373-ADDAEA880958}"/>
    <dgm:cxn modelId="{DEF3F522-3963-4B06-8888-1426E0E4C31D}" srcId="{F491BFDE-7AFF-4DA1-8AD9-651AD380A299}" destId="{5F3486CA-CB8E-4F2E-B2E9-0BEC6F9CAB45}" srcOrd="0" destOrd="0" parTransId="{D6A3C415-FDC0-45B0-850E-ABD3044F9726}" sibTransId="{DE71ECA0-B715-4950-9BDD-06FD291A5D55}"/>
    <dgm:cxn modelId="{2F3EE537-23C4-4F35-82E9-5B96250CF7CB}" type="presOf" srcId="{7A15881D-0DD0-409E-874F-8A2D6F7FEF52}" destId="{4BCE59A3-ECBE-4BA6-9E29-6D6D5C1096A1}" srcOrd="0" destOrd="0" presId="urn:microsoft.com/office/officeart/2005/8/layout/process1"/>
    <dgm:cxn modelId="{9332173A-D418-4FDE-A8C0-5A7ED521FD5B}" type="presOf" srcId="{53F5E001-AB61-4E7E-A90D-684B29C66C16}" destId="{C5282F71-3A82-4C4E-B1EB-183BEFB072FA}" srcOrd="1" destOrd="0" presId="urn:microsoft.com/office/officeart/2005/8/layout/process1"/>
    <dgm:cxn modelId="{B462603C-FCA6-48A1-A134-AF57A5F9BBFC}" type="presOf" srcId="{E7CAF72E-5D22-4837-8373-ADDAEA880958}" destId="{178D2641-921F-44A8-997D-FE2FD4CF2F27}" srcOrd="0" destOrd="0" presId="urn:microsoft.com/office/officeart/2005/8/layout/process1"/>
    <dgm:cxn modelId="{3FED3142-0587-4C4A-8B34-80BEFE626EC1}" type="presOf" srcId="{53F5E001-AB61-4E7E-A90D-684B29C66C16}" destId="{FBC4CF55-61B1-44B1-8FAA-A89202D6D78B}" srcOrd="0" destOrd="0" presId="urn:microsoft.com/office/officeart/2005/8/layout/process1"/>
    <dgm:cxn modelId="{1BCE844C-6F07-40F2-BA1E-9852D2027D53}" srcId="{F491BFDE-7AFF-4DA1-8AD9-651AD380A299}" destId="{7A15881D-0DD0-409E-874F-8A2D6F7FEF52}" srcOrd="3" destOrd="0" parTransId="{A0807B94-D13A-40FA-8F57-08C8A7B0EC39}" sibTransId="{325BFFA4-299F-4836-8E51-5233A0D6939D}"/>
    <dgm:cxn modelId="{85A53D53-E43B-406B-AF05-EA3CF9D539AD}" type="presOf" srcId="{DE71ECA0-B715-4950-9BDD-06FD291A5D55}" destId="{D066C3DC-8A55-48B3-A182-65531E6480A0}" srcOrd="0" destOrd="0" presId="urn:microsoft.com/office/officeart/2005/8/layout/process1"/>
    <dgm:cxn modelId="{4692357C-F7AD-449D-851F-FD08A061FB7C}" type="presOf" srcId="{5F3486CA-CB8E-4F2E-B2E9-0BEC6F9CAB45}" destId="{0B84E56C-01FA-4BEB-866E-741042BB9E1D}" srcOrd="0" destOrd="0" presId="urn:microsoft.com/office/officeart/2005/8/layout/process1"/>
    <dgm:cxn modelId="{AB124CA1-F616-4660-939B-67F0DBC97094}" type="presOf" srcId="{F491BFDE-7AFF-4DA1-8AD9-651AD380A299}" destId="{CED452C7-3FCE-47E6-BE7C-839AF12B8ABD}" srcOrd="0" destOrd="0" presId="urn:microsoft.com/office/officeart/2005/8/layout/process1"/>
    <dgm:cxn modelId="{453895AE-3792-488C-B80E-70483871606E}" type="presOf" srcId="{E7CAF72E-5D22-4837-8373-ADDAEA880958}" destId="{7C656204-FC3F-4247-BA3C-3C32B0760A5C}" srcOrd="1" destOrd="0" presId="urn:microsoft.com/office/officeart/2005/8/layout/process1"/>
    <dgm:cxn modelId="{D3F6D9E5-CA25-4D82-A01D-9E542C9CE983}" type="presOf" srcId="{DF622CA9-0458-4D11-876D-3E1197FF8A6E}" destId="{11F3D98B-9290-4BE2-9D24-6002888B72F5}" srcOrd="0" destOrd="0" presId="urn:microsoft.com/office/officeart/2005/8/layout/process1"/>
    <dgm:cxn modelId="{FCEAC6E6-22CA-4B85-8AAD-4C0544821CF1}" srcId="{F491BFDE-7AFF-4DA1-8AD9-651AD380A299}" destId="{E8EA84F6-FCFE-45C0-BC81-A9882D9429B8}" srcOrd="1" destOrd="0" parTransId="{1DC282D2-2CF0-481A-9D50-EF999CE7B560}" sibTransId="{53F5E001-AB61-4E7E-A90D-684B29C66C16}"/>
    <dgm:cxn modelId="{1DB7AAE7-5654-4F69-81E7-10B6E56341EA}" type="presOf" srcId="{E8EA84F6-FCFE-45C0-BC81-A9882D9429B8}" destId="{49C3D7A1-75CE-43C9-98C9-97B8445557E0}" srcOrd="0" destOrd="0" presId="urn:microsoft.com/office/officeart/2005/8/layout/process1"/>
    <dgm:cxn modelId="{06E1E8FC-479F-42D8-BB86-28346D90B2B4}" type="presOf" srcId="{DE71ECA0-B715-4950-9BDD-06FD291A5D55}" destId="{00EE6220-0DAD-4C4D-A4AB-60B25FD357FC}" srcOrd="1" destOrd="0" presId="urn:microsoft.com/office/officeart/2005/8/layout/process1"/>
    <dgm:cxn modelId="{043764EF-5404-4217-9FD3-55308A47D94E}" type="presParOf" srcId="{CED452C7-3FCE-47E6-BE7C-839AF12B8ABD}" destId="{0B84E56C-01FA-4BEB-866E-741042BB9E1D}" srcOrd="0" destOrd="0" presId="urn:microsoft.com/office/officeart/2005/8/layout/process1"/>
    <dgm:cxn modelId="{51D314F6-CA1A-45B1-9F12-ABA676535505}" type="presParOf" srcId="{CED452C7-3FCE-47E6-BE7C-839AF12B8ABD}" destId="{D066C3DC-8A55-48B3-A182-65531E6480A0}" srcOrd="1" destOrd="0" presId="urn:microsoft.com/office/officeart/2005/8/layout/process1"/>
    <dgm:cxn modelId="{A844993A-375C-48E6-B542-EED9DB838732}" type="presParOf" srcId="{D066C3DC-8A55-48B3-A182-65531E6480A0}" destId="{00EE6220-0DAD-4C4D-A4AB-60B25FD357FC}" srcOrd="0" destOrd="0" presId="urn:microsoft.com/office/officeart/2005/8/layout/process1"/>
    <dgm:cxn modelId="{58F2A9B5-E229-4B9B-88F1-CE626D5D23AF}" type="presParOf" srcId="{CED452C7-3FCE-47E6-BE7C-839AF12B8ABD}" destId="{49C3D7A1-75CE-43C9-98C9-97B8445557E0}" srcOrd="2" destOrd="0" presId="urn:microsoft.com/office/officeart/2005/8/layout/process1"/>
    <dgm:cxn modelId="{519304EB-C811-4108-8815-C698E064FDE8}" type="presParOf" srcId="{CED452C7-3FCE-47E6-BE7C-839AF12B8ABD}" destId="{FBC4CF55-61B1-44B1-8FAA-A89202D6D78B}" srcOrd="3" destOrd="0" presId="urn:microsoft.com/office/officeart/2005/8/layout/process1"/>
    <dgm:cxn modelId="{85B654AE-FED8-4A6D-9DA7-E5C30459BC5A}" type="presParOf" srcId="{FBC4CF55-61B1-44B1-8FAA-A89202D6D78B}" destId="{C5282F71-3A82-4C4E-B1EB-183BEFB072FA}" srcOrd="0" destOrd="0" presId="urn:microsoft.com/office/officeart/2005/8/layout/process1"/>
    <dgm:cxn modelId="{FB6957F5-A402-46E8-B512-7AC847A936B5}" type="presParOf" srcId="{CED452C7-3FCE-47E6-BE7C-839AF12B8ABD}" destId="{11F3D98B-9290-4BE2-9D24-6002888B72F5}" srcOrd="4" destOrd="0" presId="urn:microsoft.com/office/officeart/2005/8/layout/process1"/>
    <dgm:cxn modelId="{E78D0524-272C-49C6-9AF1-BB5BA66DD1D4}" type="presParOf" srcId="{CED452C7-3FCE-47E6-BE7C-839AF12B8ABD}" destId="{178D2641-921F-44A8-997D-FE2FD4CF2F27}" srcOrd="5" destOrd="0" presId="urn:microsoft.com/office/officeart/2005/8/layout/process1"/>
    <dgm:cxn modelId="{7EDC61FE-BDFC-4F82-89BB-C63E7DA5E4CA}" type="presParOf" srcId="{178D2641-921F-44A8-997D-FE2FD4CF2F27}" destId="{7C656204-FC3F-4247-BA3C-3C32B0760A5C}" srcOrd="0" destOrd="0" presId="urn:microsoft.com/office/officeart/2005/8/layout/process1"/>
    <dgm:cxn modelId="{C8AF37B1-FB74-499A-90E1-89750FEAA378}" type="presParOf" srcId="{CED452C7-3FCE-47E6-BE7C-839AF12B8ABD}" destId="{4BCE59A3-ECBE-4BA6-9E29-6D6D5C1096A1}" srcOrd="6" destOrd="0" presId="urn:microsoft.com/office/officeart/2005/8/layout/process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118C020-D1B2-4D6C-A2BC-CFF7C2E61776}">
      <dsp:nvSpPr>
        <dsp:cNvPr id="0" name=""/>
        <dsp:cNvSpPr/>
      </dsp:nvSpPr>
      <dsp:spPr>
        <a:xfrm>
          <a:off x="2312565" y="2598"/>
          <a:ext cx="861268" cy="559824"/>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hu-HU" sz="900" kern="1200"/>
            <a:t>Célok, feladatok kijelölése</a:t>
          </a:r>
        </a:p>
      </dsp:txBody>
      <dsp:txXfrm>
        <a:off x="2339893" y="29926"/>
        <a:ext cx="806612" cy="505168"/>
      </dsp:txXfrm>
    </dsp:sp>
    <dsp:sp modelId="{972923C7-DA92-470B-AA9A-465638761706}">
      <dsp:nvSpPr>
        <dsp:cNvPr id="0" name=""/>
        <dsp:cNvSpPr/>
      </dsp:nvSpPr>
      <dsp:spPr>
        <a:xfrm>
          <a:off x="1425510" y="282510"/>
          <a:ext cx="2635379" cy="2635379"/>
        </a:xfrm>
        <a:custGeom>
          <a:avLst/>
          <a:gdLst/>
          <a:ahLst/>
          <a:cxnLst/>
          <a:rect l="0" t="0" r="0" b="0"/>
          <a:pathLst>
            <a:path>
              <a:moveTo>
                <a:pt x="1856408" y="115155"/>
              </a:moveTo>
              <a:arcTo wR="1317689" hR="1317689" stAng="17647904" swAng="922747"/>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09F48B4B-6ACD-45D9-827C-AC11A85DC7A9}">
      <dsp:nvSpPr>
        <dsp:cNvPr id="0" name=""/>
        <dsp:cNvSpPr/>
      </dsp:nvSpPr>
      <dsp:spPr>
        <a:xfrm>
          <a:off x="3453718" y="661443"/>
          <a:ext cx="861268" cy="559824"/>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hu-HU" sz="900" kern="1200"/>
            <a:t>Követelmények meghatározása és ismertetése</a:t>
          </a:r>
        </a:p>
      </dsp:txBody>
      <dsp:txXfrm>
        <a:off x="3481046" y="688771"/>
        <a:ext cx="806612" cy="505168"/>
      </dsp:txXfrm>
    </dsp:sp>
    <dsp:sp modelId="{2A2863A3-E66D-47D4-A6CD-6B1C09E57308}">
      <dsp:nvSpPr>
        <dsp:cNvPr id="0" name=""/>
        <dsp:cNvSpPr/>
      </dsp:nvSpPr>
      <dsp:spPr>
        <a:xfrm>
          <a:off x="1425510" y="282510"/>
          <a:ext cx="2635379" cy="2635379"/>
        </a:xfrm>
        <a:custGeom>
          <a:avLst/>
          <a:gdLst/>
          <a:ahLst/>
          <a:cxnLst/>
          <a:rect l="0" t="0" r="0" b="0"/>
          <a:pathLst>
            <a:path>
              <a:moveTo>
                <a:pt x="2614870" y="1086111"/>
              </a:moveTo>
              <a:arcTo wR="1317689" hR="1317689" stAng="20992678" swAng="1214645"/>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DC0F555D-1F53-4510-9864-2029D22C4D67}">
      <dsp:nvSpPr>
        <dsp:cNvPr id="0" name=""/>
        <dsp:cNvSpPr/>
      </dsp:nvSpPr>
      <dsp:spPr>
        <a:xfrm>
          <a:off x="3453718" y="1979132"/>
          <a:ext cx="861268" cy="559824"/>
        </a:xfrm>
        <a:prstGeom prst="roundRect">
          <a:avLst/>
        </a:prstGeom>
        <a:solidFill>
          <a:schemeClr val="accent4">
            <a:lumMod val="7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hu-HU" sz="900" kern="1200"/>
            <a:t>Feladatok végrehajtása</a:t>
          </a:r>
        </a:p>
      </dsp:txBody>
      <dsp:txXfrm>
        <a:off x="3481046" y="2006460"/>
        <a:ext cx="806612" cy="505168"/>
      </dsp:txXfrm>
    </dsp:sp>
    <dsp:sp modelId="{1495C5A4-6B81-4039-9466-8C4836AEF7DA}">
      <dsp:nvSpPr>
        <dsp:cNvPr id="0" name=""/>
        <dsp:cNvSpPr/>
      </dsp:nvSpPr>
      <dsp:spPr>
        <a:xfrm>
          <a:off x="1425510" y="282510"/>
          <a:ext cx="2635379" cy="2635379"/>
        </a:xfrm>
        <a:custGeom>
          <a:avLst/>
          <a:gdLst/>
          <a:ahLst/>
          <a:cxnLst/>
          <a:rect l="0" t="0" r="0" b="0"/>
          <a:pathLst>
            <a:path>
              <a:moveTo>
                <a:pt x="2156035" y="2334292"/>
              </a:moveTo>
              <a:arcTo wR="1317689" hR="1317689" stAng="3029349" swAng="922747"/>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F7E4306A-EC1E-4555-95E4-5C3554F9A21A}">
      <dsp:nvSpPr>
        <dsp:cNvPr id="0" name=""/>
        <dsp:cNvSpPr/>
      </dsp:nvSpPr>
      <dsp:spPr>
        <a:xfrm>
          <a:off x="2312565" y="2637977"/>
          <a:ext cx="861268" cy="559824"/>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hu-HU" sz="900" kern="1200"/>
            <a:t>Ellenőrzés (tervekkel való összevetés)</a:t>
          </a:r>
        </a:p>
      </dsp:txBody>
      <dsp:txXfrm>
        <a:off x="2339893" y="2665305"/>
        <a:ext cx="806612" cy="505168"/>
      </dsp:txXfrm>
    </dsp:sp>
    <dsp:sp modelId="{10A0DE3E-08FD-4AB1-A703-6E4B0063B38A}">
      <dsp:nvSpPr>
        <dsp:cNvPr id="0" name=""/>
        <dsp:cNvSpPr/>
      </dsp:nvSpPr>
      <dsp:spPr>
        <a:xfrm>
          <a:off x="1425510" y="282510"/>
          <a:ext cx="2635379" cy="2635379"/>
        </a:xfrm>
        <a:custGeom>
          <a:avLst/>
          <a:gdLst/>
          <a:ahLst/>
          <a:cxnLst/>
          <a:rect l="0" t="0" r="0" b="0"/>
          <a:pathLst>
            <a:path>
              <a:moveTo>
                <a:pt x="778970" y="2520223"/>
              </a:moveTo>
              <a:arcTo wR="1317689" hR="1317689" stAng="6847904" swAng="922747"/>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3D9DB30A-B9E5-4ED8-A900-BFF31143E19C}">
      <dsp:nvSpPr>
        <dsp:cNvPr id="0" name=""/>
        <dsp:cNvSpPr/>
      </dsp:nvSpPr>
      <dsp:spPr>
        <a:xfrm>
          <a:off x="1171413" y="1979132"/>
          <a:ext cx="861268" cy="559824"/>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hu-HU" sz="900" kern="1200"/>
            <a:t>A teljesítmény értékelése</a:t>
          </a:r>
        </a:p>
      </dsp:txBody>
      <dsp:txXfrm>
        <a:off x="1198741" y="2006460"/>
        <a:ext cx="806612" cy="505168"/>
      </dsp:txXfrm>
    </dsp:sp>
    <dsp:sp modelId="{8C9B2AC2-E1F3-48D3-9C94-51012AAD8FDD}">
      <dsp:nvSpPr>
        <dsp:cNvPr id="0" name=""/>
        <dsp:cNvSpPr/>
      </dsp:nvSpPr>
      <dsp:spPr>
        <a:xfrm>
          <a:off x="1425510" y="282510"/>
          <a:ext cx="2635379" cy="2635379"/>
        </a:xfrm>
        <a:custGeom>
          <a:avLst/>
          <a:gdLst/>
          <a:ahLst/>
          <a:cxnLst/>
          <a:rect l="0" t="0" r="0" b="0"/>
          <a:pathLst>
            <a:path>
              <a:moveTo>
                <a:pt x="20508" y="1549267"/>
              </a:moveTo>
              <a:arcTo wR="1317689" hR="1317689" stAng="10192678" swAng="1214645"/>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8B9088EA-2FC4-4E64-ABAA-7962523C1B69}">
      <dsp:nvSpPr>
        <dsp:cNvPr id="0" name=""/>
        <dsp:cNvSpPr/>
      </dsp:nvSpPr>
      <dsp:spPr>
        <a:xfrm>
          <a:off x="1171413" y="661443"/>
          <a:ext cx="861268" cy="559824"/>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hu-HU" sz="900" kern="1200"/>
            <a:t>Szükség esetén beavatkozás, korrigálás</a:t>
          </a:r>
        </a:p>
      </dsp:txBody>
      <dsp:txXfrm>
        <a:off x="1198741" y="688771"/>
        <a:ext cx="806612" cy="505168"/>
      </dsp:txXfrm>
    </dsp:sp>
    <dsp:sp modelId="{549B1D23-B4FD-480E-B12C-FD008C89D8B5}">
      <dsp:nvSpPr>
        <dsp:cNvPr id="0" name=""/>
        <dsp:cNvSpPr/>
      </dsp:nvSpPr>
      <dsp:spPr>
        <a:xfrm>
          <a:off x="1425510" y="282510"/>
          <a:ext cx="2635379" cy="2635379"/>
        </a:xfrm>
        <a:custGeom>
          <a:avLst/>
          <a:gdLst/>
          <a:ahLst/>
          <a:cxnLst/>
          <a:rect l="0" t="0" r="0" b="0"/>
          <a:pathLst>
            <a:path>
              <a:moveTo>
                <a:pt x="479343" y="301086"/>
              </a:moveTo>
              <a:arcTo wR="1317689" hR="1317689" stAng="13829349" swAng="922747"/>
            </a:path>
          </a:pathLst>
        </a:custGeom>
        <a:noFill/>
        <a:ln w="6350" cap="flat" cmpd="sng" algn="ctr">
          <a:solidFill>
            <a:schemeClr val="accent1">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84E56C-01FA-4BEB-866E-741042BB9E1D}">
      <dsp:nvSpPr>
        <dsp:cNvPr id="0" name=""/>
        <dsp:cNvSpPr/>
      </dsp:nvSpPr>
      <dsp:spPr>
        <a:xfrm>
          <a:off x="2411" y="131430"/>
          <a:ext cx="1054149" cy="6324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hu-HU" sz="1300" kern="1200"/>
            <a:t>Szervezeti célok</a:t>
          </a:r>
        </a:p>
      </dsp:txBody>
      <dsp:txXfrm>
        <a:off x="20936" y="149955"/>
        <a:ext cx="1017099" cy="595439"/>
      </dsp:txXfrm>
    </dsp:sp>
    <dsp:sp modelId="{D066C3DC-8A55-48B3-A182-65531E6480A0}">
      <dsp:nvSpPr>
        <dsp:cNvPr id="0" name=""/>
        <dsp:cNvSpPr/>
      </dsp:nvSpPr>
      <dsp:spPr>
        <a:xfrm>
          <a:off x="1161975" y="316960"/>
          <a:ext cx="223479" cy="26142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hu-HU" sz="1000" kern="1200"/>
        </a:p>
      </dsp:txBody>
      <dsp:txXfrm>
        <a:off x="1161975" y="369246"/>
        <a:ext cx="156435" cy="156857"/>
      </dsp:txXfrm>
    </dsp:sp>
    <dsp:sp modelId="{49C3D7A1-75CE-43C9-98C9-97B8445557E0}">
      <dsp:nvSpPr>
        <dsp:cNvPr id="0" name=""/>
        <dsp:cNvSpPr/>
      </dsp:nvSpPr>
      <dsp:spPr>
        <a:xfrm>
          <a:off x="1478220" y="131430"/>
          <a:ext cx="1054149" cy="6324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hu-HU" sz="1300" kern="1200"/>
            <a:t>Standardok kialakítása</a:t>
          </a:r>
        </a:p>
      </dsp:txBody>
      <dsp:txXfrm>
        <a:off x="1496745" y="149955"/>
        <a:ext cx="1017099" cy="595439"/>
      </dsp:txXfrm>
    </dsp:sp>
    <dsp:sp modelId="{FBC4CF55-61B1-44B1-8FAA-A89202D6D78B}">
      <dsp:nvSpPr>
        <dsp:cNvPr id="0" name=""/>
        <dsp:cNvSpPr/>
      </dsp:nvSpPr>
      <dsp:spPr>
        <a:xfrm>
          <a:off x="2637785" y="316960"/>
          <a:ext cx="223479" cy="26142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hu-HU" sz="1000" kern="1200"/>
        </a:p>
      </dsp:txBody>
      <dsp:txXfrm>
        <a:off x="2637785" y="369246"/>
        <a:ext cx="156435" cy="156857"/>
      </dsp:txXfrm>
    </dsp:sp>
    <dsp:sp modelId="{11F3D98B-9290-4BE2-9D24-6002888B72F5}">
      <dsp:nvSpPr>
        <dsp:cNvPr id="0" name=""/>
        <dsp:cNvSpPr/>
      </dsp:nvSpPr>
      <dsp:spPr>
        <a:xfrm>
          <a:off x="2954029" y="131430"/>
          <a:ext cx="1054149" cy="6324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hu-HU" sz="1300" kern="1200"/>
            <a:t>Tényérték mérése</a:t>
          </a:r>
        </a:p>
      </dsp:txBody>
      <dsp:txXfrm>
        <a:off x="2972554" y="149955"/>
        <a:ext cx="1017099" cy="595439"/>
      </dsp:txXfrm>
    </dsp:sp>
    <dsp:sp modelId="{178D2641-921F-44A8-997D-FE2FD4CF2F27}">
      <dsp:nvSpPr>
        <dsp:cNvPr id="0" name=""/>
        <dsp:cNvSpPr/>
      </dsp:nvSpPr>
      <dsp:spPr>
        <a:xfrm>
          <a:off x="4113594" y="316960"/>
          <a:ext cx="223479" cy="26142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hu-HU" sz="1000" kern="1200"/>
        </a:p>
      </dsp:txBody>
      <dsp:txXfrm>
        <a:off x="4113594" y="369246"/>
        <a:ext cx="156435" cy="156857"/>
      </dsp:txXfrm>
    </dsp:sp>
    <dsp:sp modelId="{4BCE59A3-ECBE-4BA6-9E29-6D6D5C1096A1}">
      <dsp:nvSpPr>
        <dsp:cNvPr id="0" name=""/>
        <dsp:cNvSpPr/>
      </dsp:nvSpPr>
      <dsp:spPr>
        <a:xfrm>
          <a:off x="4429839" y="131430"/>
          <a:ext cx="1054149" cy="632489"/>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marL="0" lvl="0" indent="0" algn="ctr" defTabSz="577850">
            <a:lnSpc>
              <a:spcPct val="90000"/>
            </a:lnSpc>
            <a:spcBef>
              <a:spcPct val="0"/>
            </a:spcBef>
            <a:spcAft>
              <a:spcPct val="35000"/>
            </a:spcAft>
            <a:buNone/>
          </a:pPr>
          <a:r>
            <a:rPr lang="hu-HU" sz="1300" kern="1200"/>
            <a:t>Összehason-lítás</a:t>
          </a:r>
        </a:p>
      </dsp:txBody>
      <dsp:txXfrm>
        <a:off x="4448364" y="149955"/>
        <a:ext cx="1017099" cy="595439"/>
      </dsp:txXfrm>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05048-89CE-4C4D-B81E-F3900B625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13</Pages>
  <Words>2609</Words>
  <Characters>18006</Characters>
  <Application>Microsoft Office Word</Application>
  <DocSecurity>0</DocSecurity>
  <Lines>150</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Faragóné Lepp Katalin</dc:creator>
  <cp:keywords/>
  <dc:description/>
  <cp:lastModifiedBy>Faragóné Lepp Katalin</cp:lastModifiedBy>
  <cp:revision>25</cp:revision>
  <dcterms:created xsi:type="dcterms:W3CDTF">2020-08-27T21:14:00Z</dcterms:created>
  <dcterms:modified xsi:type="dcterms:W3CDTF">2020-09-02T19:54:00Z</dcterms:modified>
</cp:coreProperties>
</file>